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586DC" w14:textId="77777777" w:rsidR="0052011F" w:rsidRDefault="0052011F" w:rsidP="0052011F">
      <w:pPr>
        <w:spacing w:before="240" w:line="240" w:lineRule="auto"/>
        <w:jc w:val="center"/>
        <w:rPr>
          <w:rFonts w:ascii="Times New Roman" w:eastAsia="Times New Roman" w:hAnsi="Times New Roman"/>
          <w:sz w:val="24"/>
          <w:szCs w:val="24"/>
        </w:rPr>
      </w:pPr>
      <w:r w:rsidRPr="00B80ABF">
        <w:rPr>
          <w:rFonts w:ascii="Times New Roman" w:eastAsia="Times New Roman" w:hAnsi="Times New Roman"/>
          <w:bCs/>
          <w:sz w:val="24"/>
          <w:szCs w:val="24"/>
        </w:rPr>
        <w:t>PETROLEUM AND NATURAL GAS REGULATORY BOARD</w:t>
      </w:r>
    </w:p>
    <w:p w14:paraId="47B394BE" w14:textId="77777777" w:rsidR="0052011F" w:rsidRPr="00B80ABF" w:rsidRDefault="0052011F" w:rsidP="0052011F">
      <w:pPr>
        <w:spacing w:before="240" w:line="240" w:lineRule="auto"/>
        <w:jc w:val="center"/>
        <w:rPr>
          <w:rFonts w:ascii="Times New Roman" w:eastAsia="Times New Roman" w:hAnsi="Times New Roman"/>
          <w:sz w:val="24"/>
          <w:szCs w:val="24"/>
        </w:rPr>
      </w:pPr>
      <w:r w:rsidRPr="00B80ABF">
        <w:rPr>
          <w:rFonts w:ascii="Times New Roman" w:eastAsia="Times New Roman" w:hAnsi="Times New Roman"/>
          <w:bCs/>
          <w:sz w:val="24"/>
          <w:szCs w:val="24"/>
        </w:rPr>
        <w:t>NOTIFICATION</w:t>
      </w:r>
    </w:p>
    <w:p w14:paraId="4F5E0960" w14:textId="17AB7E98" w:rsidR="0052011F" w:rsidRPr="00B80ABF" w:rsidRDefault="0052011F" w:rsidP="0052011F">
      <w:pPr>
        <w:spacing w:before="240" w:line="240" w:lineRule="auto"/>
        <w:jc w:val="center"/>
        <w:rPr>
          <w:rFonts w:ascii="Times New Roman" w:eastAsia="Times New Roman" w:hAnsi="Times New Roman"/>
          <w:b w:val="0"/>
          <w:sz w:val="24"/>
          <w:szCs w:val="24"/>
        </w:rPr>
      </w:pPr>
      <w:r w:rsidRPr="00B80ABF">
        <w:rPr>
          <w:rFonts w:ascii="Times New Roman" w:eastAsia="Times New Roman" w:hAnsi="Times New Roman"/>
          <w:b w:val="0"/>
          <w:sz w:val="24"/>
          <w:szCs w:val="24"/>
        </w:rPr>
        <w:t>New Delhi, th</w:t>
      </w:r>
      <w:r>
        <w:rPr>
          <w:rFonts w:ascii="Times New Roman" w:eastAsia="Times New Roman" w:hAnsi="Times New Roman"/>
          <w:b w:val="0"/>
          <w:sz w:val="24"/>
          <w:szCs w:val="24"/>
        </w:rPr>
        <w:t xml:space="preserve">e </w:t>
      </w:r>
      <w:r>
        <w:rPr>
          <w:rFonts w:ascii="Times New Roman" w:eastAsia="Times New Roman" w:hAnsi="Times New Roman"/>
          <w:b w:val="0"/>
          <w:sz w:val="24"/>
          <w:szCs w:val="24"/>
        </w:rPr>
        <w:t>30</w:t>
      </w:r>
      <w:r w:rsidRPr="0052011F">
        <w:rPr>
          <w:rFonts w:ascii="Times New Roman" w:eastAsia="Times New Roman" w:hAnsi="Times New Roman"/>
          <w:b w:val="0"/>
          <w:sz w:val="24"/>
          <w:szCs w:val="24"/>
          <w:vertAlign w:val="superscript"/>
        </w:rPr>
        <w:t>th</w:t>
      </w:r>
      <w:r>
        <w:rPr>
          <w:rFonts w:ascii="Times New Roman" w:eastAsia="Times New Roman" w:hAnsi="Times New Roman"/>
          <w:b w:val="0"/>
          <w:sz w:val="24"/>
          <w:szCs w:val="24"/>
        </w:rPr>
        <w:t xml:space="preserve"> September</w:t>
      </w:r>
      <w:r>
        <w:rPr>
          <w:rFonts w:ascii="Times New Roman" w:eastAsia="Times New Roman" w:hAnsi="Times New Roman"/>
          <w:b w:val="0"/>
          <w:sz w:val="24"/>
          <w:szCs w:val="24"/>
        </w:rPr>
        <w:t>, 20</w:t>
      </w:r>
      <w:r>
        <w:rPr>
          <w:rFonts w:ascii="Times New Roman" w:eastAsia="Times New Roman" w:hAnsi="Times New Roman"/>
          <w:b w:val="0"/>
          <w:sz w:val="24"/>
          <w:szCs w:val="24"/>
        </w:rPr>
        <w:t>20</w:t>
      </w:r>
      <w:r>
        <w:rPr>
          <w:rFonts w:ascii="Times New Roman" w:eastAsia="Times New Roman" w:hAnsi="Times New Roman"/>
          <w:b w:val="0"/>
          <w:sz w:val="24"/>
          <w:szCs w:val="24"/>
        </w:rPr>
        <w:t xml:space="preserve"> </w:t>
      </w:r>
    </w:p>
    <w:p w14:paraId="659A853C" w14:textId="2EEAFE9C" w:rsidR="0052011F" w:rsidRDefault="0052011F" w:rsidP="0052011F">
      <w:pPr>
        <w:spacing w:before="240" w:line="240" w:lineRule="auto"/>
        <w:ind w:firstLine="720"/>
        <w:rPr>
          <w:rFonts w:ascii="Times New Roman" w:eastAsia="Times New Roman" w:hAnsi="Times New Roman"/>
          <w:b w:val="0"/>
          <w:sz w:val="24"/>
          <w:szCs w:val="24"/>
        </w:rPr>
      </w:pPr>
      <w:r w:rsidRPr="00B80ABF">
        <w:rPr>
          <w:rFonts w:ascii="Times New Roman" w:eastAsia="Times New Roman" w:hAnsi="Times New Roman"/>
          <w:bCs/>
          <w:sz w:val="24"/>
          <w:szCs w:val="24"/>
        </w:rPr>
        <w:t>F. No. PNGRB/Auth./</w:t>
      </w:r>
      <w:r>
        <w:rPr>
          <w:rFonts w:ascii="Times New Roman" w:eastAsia="Times New Roman" w:hAnsi="Times New Roman"/>
          <w:bCs/>
          <w:sz w:val="24"/>
          <w:szCs w:val="24"/>
        </w:rPr>
        <w:t>1-</w:t>
      </w:r>
      <w:r w:rsidRPr="00B80ABF">
        <w:rPr>
          <w:rFonts w:ascii="Times New Roman" w:eastAsia="Times New Roman" w:hAnsi="Times New Roman"/>
          <w:bCs/>
          <w:sz w:val="24"/>
          <w:szCs w:val="24"/>
        </w:rPr>
        <w:t>CGD</w:t>
      </w:r>
      <w:r>
        <w:rPr>
          <w:rFonts w:ascii="Times New Roman" w:eastAsia="Times New Roman" w:hAnsi="Times New Roman"/>
          <w:bCs/>
          <w:sz w:val="24"/>
          <w:szCs w:val="24"/>
        </w:rPr>
        <w:t xml:space="preserve"> (07)</w:t>
      </w:r>
      <w:r w:rsidRPr="00B80ABF">
        <w:rPr>
          <w:rFonts w:ascii="Times New Roman" w:eastAsia="Times New Roman" w:hAnsi="Times New Roman"/>
          <w:bCs/>
          <w:sz w:val="24"/>
          <w:szCs w:val="24"/>
        </w:rPr>
        <w:t>/</w:t>
      </w:r>
      <w:r>
        <w:rPr>
          <w:rFonts w:ascii="Times New Roman" w:eastAsia="Times New Roman" w:hAnsi="Times New Roman"/>
          <w:bCs/>
          <w:sz w:val="24"/>
          <w:szCs w:val="24"/>
        </w:rPr>
        <w:t>2020 (P-884)</w:t>
      </w:r>
      <w:r w:rsidRPr="00B80ABF">
        <w:rPr>
          <w:rFonts w:ascii="Times New Roman" w:eastAsia="Times New Roman" w:hAnsi="Times New Roman"/>
          <w:bCs/>
          <w:sz w:val="24"/>
          <w:szCs w:val="24"/>
        </w:rPr>
        <w:t>.-----</w:t>
      </w:r>
      <w:r w:rsidRPr="00B80ABF">
        <w:rPr>
          <w:rFonts w:ascii="Times New Roman" w:eastAsia="Times New Roman" w:hAnsi="Times New Roman"/>
          <w:b w:val="0"/>
          <w:sz w:val="24"/>
          <w:szCs w:val="24"/>
        </w:rPr>
        <w:t xml:space="preserve"> In exercise of the powers conferred by </w:t>
      </w:r>
      <w:r w:rsidRPr="00B80ABF">
        <w:rPr>
          <w:rFonts w:ascii="Times New Roman" w:eastAsia="Times New Roman" w:hAnsi="Times New Roman"/>
          <w:b w:val="0"/>
          <w:sz w:val="24"/>
          <w:szCs w:val="24"/>
        </w:rPr>
        <w:t xml:space="preserve">Section </w:t>
      </w:r>
      <w:r w:rsidRPr="00B80ABF">
        <w:rPr>
          <w:rFonts w:ascii="Times New Roman" w:eastAsia="Times New Roman" w:hAnsi="Times New Roman"/>
          <w:b w:val="0"/>
          <w:sz w:val="24"/>
          <w:szCs w:val="24"/>
        </w:rPr>
        <w:t xml:space="preserve">61 of the Petroleum and Natural Gas Regulatory Board Act, 2006 (19 of 2006), the Petroleum and Natural Gas Regulatory Board hereby makes the following regulations to amend the </w:t>
      </w:r>
      <w:r w:rsidRPr="00B80ABF">
        <w:rPr>
          <w:rFonts w:ascii="Times New Roman" w:hAnsi="Times New Roman"/>
          <w:b w:val="0"/>
          <w:color w:val="000000"/>
          <w:spacing w:val="1"/>
          <w:sz w:val="24"/>
          <w:szCs w:val="24"/>
        </w:rPr>
        <w:t>P</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trol</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 xml:space="preserve">um </w:t>
      </w:r>
      <w:r w:rsidRPr="00B80ABF">
        <w:rPr>
          <w:rFonts w:ascii="Times New Roman" w:hAnsi="Times New Roman"/>
          <w:b w:val="0"/>
          <w:color w:val="000000"/>
          <w:spacing w:val="6"/>
          <w:sz w:val="24"/>
          <w:szCs w:val="24"/>
        </w:rPr>
        <w:t xml:space="preserve">and </w:t>
      </w:r>
      <w:r w:rsidRPr="00B80ABF">
        <w:rPr>
          <w:rFonts w:ascii="Times New Roman" w:hAnsi="Times New Roman"/>
          <w:b w:val="0"/>
          <w:color w:val="000000"/>
          <w:spacing w:val="4"/>
          <w:sz w:val="24"/>
          <w:szCs w:val="24"/>
        </w:rPr>
        <w:t xml:space="preserve">Natural </w:t>
      </w:r>
      <w:r w:rsidRPr="00B80ABF">
        <w:rPr>
          <w:rFonts w:ascii="Times New Roman" w:hAnsi="Times New Roman"/>
          <w:b w:val="0"/>
          <w:color w:val="000000"/>
          <w:spacing w:val="5"/>
          <w:sz w:val="24"/>
          <w:szCs w:val="24"/>
        </w:rPr>
        <w:t xml:space="preserve">Gas Regulatory </w:t>
      </w:r>
      <w:r w:rsidRPr="00B80ABF">
        <w:rPr>
          <w:rFonts w:ascii="Times New Roman" w:hAnsi="Times New Roman"/>
          <w:b w:val="0"/>
          <w:color w:val="000000"/>
          <w:spacing w:val="2"/>
          <w:sz w:val="24"/>
          <w:szCs w:val="24"/>
        </w:rPr>
        <w:t>Board</w:t>
      </w:r>
      <w:r w:rsidRPr="00B80ABF">
        <w:rPr>
          <w:rFonts w:ascii="Times New Roman" w:hAnsi="Times New Roman"/>
          <w:b w:val="0"/>
          <w:color w:val="000000"/>
          <w:sz w:val="24"/>
          <w:szCs w:val="24"/>
        </w:rPr>
        <w:t xml:space="preserve"> (</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uthori</w:t>
      </w:r>
      <w:r w:rsidRPr="00B80ABF">
        <w:rPr>
          <w:rFonts w:ascii="Times New Roman" w:hAnsi="Times New Roman"/>
          <w:b w:val="0"/>
          <w:color w:val="000000"/>
          <w:spacing w:val="1"/>
          <w:sz w:val="24"/>
          <w:szCs w:val="24"/>
        </w:rPr>
        <w:t>z</w:t>
      </w:r>
      <w:r w:rsidRPr="00B80ABF">
        <w:rPr>
          <w:rFonts w:ascii="Times New Roman" w:hAnsi="Times New Roman"/>
          <w:b w:val="0"/>
          <w:color w:val="000000"/>
          <w:sz w:val="24"/>
          <w:szCs w:val="24"/>
        </w:rPr>
        <w:t>ing</w:t>
      </w:r>
      <w:r w:rsidRPr="00B80ABF">
        <w:rPr>
          <w:rFonts w:ascii="Times New Roman" w:hAnsi="Times New Roman"/>
          <w:b w:val="0"/>
          <w:color w:val="000000"/>
          <w:sz w:val="24"/>
          <w:szCs w:val="24"/>
        </w:rPr>
        <w:t xml:space="preserve"> Enti</w:t>
      </w:r>
      <w:r w:rsidRPr="00B80ABF">
        <w:rPr>
          <w:rFonts w:ascii="Times New Roman" w:hAnsi="Times New Roman"/>
          <w:b w:val="0"/>
          <w:color w:val="000000"/>
          <w:spacing w:val="1"/>
          <w:sz w:val="24"/>
          <w:szCs w:val="24"/>
        </w:rPr>
        <w:t>t</w:t>
      </w:r>
      <w:r w:rsidRPr="00B80ABF">
        <w:rPr>
          <w:rFonts w:ascii="Times New Roman" w:hAnsi="Times New Roman"/>
          <w:b w:val="0"/>
          <w:color w:val="000000"/>
          <w:sz w:val="24"/>
          <w:szCs w:val="24"/>
        </w:rPr>
        <w:t xml:space="preserve">ies to </w:t>
      </w:r>
      <w:r w:rsidRPr="00B80ABF">
        <w:rPr>
          <w:rFonts w:ascii="Times New Roman" w:hAnsi="Times New Roman"/>
          <w:b w:val="0"/>
          <w:color w:val="000000"/>
          <w:spacing w:val="-3"/>
          <w:sz w:val="24"/>
          <w:szCs w:val="24"/>
        </w:rPr>
        <w:t>L</w:t>
      </w:r>
      <w:r w:rsidRPr="00B80ABF">
        <w:rPr>
          <w:rFonts w:ascii="Times New Roman" w:hAnsi="Times New Roman"/>
          <w:b w:val="0"/>
          <w:color w:val="000000"/>
          <w:spacing w:val="4"/>
          <w:sz w:val="24"/>
          <w:szCs w:val="24"/>
        </w:rPr>
        <w:t>a</w:t>
      </w:r>
      <w:r w:rsidRPr="00B80ABF">
        <w:rPr>
          <w:rFonts w:ascii="Times New Roman" w:hAnsi="Times New Roman"/>
          <w:b w:val="0"/>
          <w:color w:val="000000"/>
          <w:spacing w:val="-5"/>
          <w:sz w:val="24"/>
          <w:szCs w:val="24"/>
        </w:rPr>
        <w:t>y</w:t>
      </w:r>
      <w:r w:rsidRPr="00B80ABF">
        <w:rPr>
          <w:rFonts w:ascii="Times New Roman" w:hAnsi="Times New Roman"/>
          <w:b w:val="0"/>
          <w:color w:val="000000"/>
          <w:sz w:val="24"/>
          <w:szCs w:val="24"/>
        </w:rPr>
        <w:t xml:space="preserve">, </w:t>
      </w:r>
      <w:r w:rsidRPr="00B80ABF">
        <w:rPr>
          <w:rFonts w:ascii="Times New Roman" w:hAnsi="Times New Roman"/>
          <w:b w:val="0"/>
          <w:color w:val="000000"/>
          <w:spacing w:val="-2"/>
          <w:sz w:val="24"/>
          <w:szCs w:val="24"/>
        </w:rPr>
        <w:t>B</w:t>
      </w:r>
      <w:r w:rsidRPr="00B80ABF">
        <w:rPr>
          <w:rFonts w:ascii="Times New Roman" w:hAnsi="Times New Roman"/>
          <w:b w:val="0"/>
          <w:color w:val="000000"/>
          <w:sz w:val="24"/>
          <w:szCs w:val="24"/>
        </w:rPr>
        <w:t>ui</w:t>
      </w:r>
      <w:r w:rsidRPr="00B80ABF">
        <w:rPr>
          <w:rFonts w:ascii="Times New Roman" w:hAnsi="Times New Roman"/>
          <w:b w:val="0"/>
          <w:color w:val="000000"/>
          <w:spacing w:val="1"/>
          <w:sz w:val="24"/>
          <w:szCs w:val="24"/>
        </w:rPr>
        <w:t>l</w:t>
      </w:r>
      <w:r w:rsidRPr="00B80ABF">
        <w:rPr>
          <w:rFonts w:ascii="Times New Roman" w:hAnsi="Times New Roman"/>
          <w:b w:val="0"/>
          <w:color w:val="000000"/>
          <w:sz w:val="24"/>
          <w:szCs w:val="24"/>
        </w:rPr>
        <w:t>d, O</w:t>
      </w:r>
      <w:r w:rsidRPr="00B80ABF">
        <w:rPr>
          <w:rFonts w:ascii="Times New Roman" w:hAnsi="Times New Roman"/>
          <w:b w:val="0"/>
          <w:color w:val="000000"/>
          <w:spacing w:val="2"/>
          <w:sz w:val="24"/>
          <w:szCs w:val="24"/>
        </w:rPr>
        <w:t>p</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r</w:t>
      </w:r>
      <w:r w:rsidRPr="00B80ABF">
        <w:rPr>
          <w:rFonts w:ascii="Times New Roman" w:hAnsi="Times New Roman"/>
          <w:b w:val="0"/>
          <w:color w:val="000000"/>
          <w:spacing w:val="-2"/>
          <w:sz w:val="24"/>
          <w:szCs w:val="24"/>
        </w:rPr>
        <w:t>a</w:t>
      </w:r>
      <w:r w:rsidRPr="00B80ABF">
        <w:rPr>
          <w:rFonts w:ascii="Times New Roman" w:hAnsi="Times New Roman"/>
          <w:b w:val="0"/>
          <w:color w:val="000000"/>
          <w:sz w:val="24"/>
          <w:szCs w:val="24"/>
        </w:rPr>
        <w:t xml:space="preserve">te </w:t>
      </w:r>
      <w:r w:rsidRPr="00B80ABF">
        <w:rPr>
          <w:rFonts w:ascii="Times New Roman" w:hAnsi="Times New Roman"/>
          <w:b w:val="0"/>
          <w:color w:val="000000"/>
          <w:spacing w:val="2"/>
          <w:sz w:val="24"/>
          <w:szCs w:val="24"/>
        </w:rPr>
        <w:t>o</w:t>
      </w:r>
      <w:r w:rsidRPr="00B80ABF">
        <w:rPr>
          <w:rFonts w:ascii="Times New Roman" w:hAnsi="Times New Roman"/>
          <w:b w:val="0"/>
          <w:color w:val="000000"/>
          <w:sz w:val="24"/>
          <w:szCs w:val="24"/>
        </w:rPr>
        <w:t>r E</w:t>
      </w:r>
      <w:r w:rsidRPr="00B80ABF">
        <w:rPr>
          <w:rFonts w:ascii="Times New Roman" w:hAnsi="Times New Roman"/>
          <w:b w:val="0"/>
          <w:color w:val="000000"/>
          <w:spacing w:val="2"/>
          <w:sz w:val="24"/>
          <w:szCs w:val="24"/>
        </w:rPr>
        <w:t>x</w:t>
      </w:r>
      <w:r w:rsidRPr="00B80ABF">
        <w:rPr>
          <w:rFonts w:ascii="Times New Roman" w:hAnsi="Times New Roman"/>
          <w:b w:val="0"/>
          <w:color w:val="000000"/>
          <w:sz w:val="24"/>
          <w:szCs w:val="24"/>
        </w:rPr>
        <w:t>p</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nd Ci</w:t>
      </w:r>
      <w:r w:rsidRPr="00B80ABF">
        <w:rPr>
          <w:rFonts w:ascii="Times New Roman" w:hAnsi="Times New Roman"/>
          <w:b w:val="0"/>
          <w:color w:val="000000"/>
          <w:spacing w:val="3"/>
          <w:sz w:val="24"/>
          <w:szCs w:val="24"/>
        </w:rPr>
        <w:t>t</w:t>
      </w:r>
      <w:r w:rsidRPr="00B80ABF">
        <w:rPr>
          <w:rFonts w:ascii="Times New Roman" w:hAnsi="Times New Roman"/>
          <w:b w:val="0"/>
          <w:color w:val="000000"/>
          <w:sz w:val="24"/>
          <w:szCs w:val="24"/>
        </w:rPr>
        <w:t xml:space="preserve">y </w:t>
      </w:r>
      <w:r w:rsidRPr="00B80ABF">
        <w:rPr>
          <w:rFonts w:ascii="Times New Roman" w:hAnsi="Times New Roman"/>
          <w:b w:val="0"/>
          <w:color w:val="000000"/>
          <w:spacing w:val="2"/>
          <w:sz w:val="24"/>
          <w:szCs w:val="24"/>
        </w:rPr>
        <w:t>o</w:t>
      </w:r>
      <w:r w:rsidRPr="00B80ABF">
        <w:rPr>
          <w:rFonts w:ascii="Times New Roman" w:hAnsi="Times New Roman"/>
          <w:b w:val="0"/>
          <w:color w:val="000000"/>
          <w:sz w:val="24"/>
          <w:szCs w:val="24"/>
        </w:rPr>
        <w:t xml:space="preserve">r </w:t>
      </w:r>
      <w:r w:rsidRPr="00B80ABF">
        <w:rPr>
          <w:rFonts w:ascii="Times New Roman" w:hAnsi="Times New Roman"/>
          <w:b w:val="0"/>
          <w:color w:val="000000"/>
          <w:spacing w:val="-3"/>
          <w:sz w:val="24"/>
          <w:szCs w:val="24"/>
        </w:rPr>
        <w:t>L</w:t>
      </w:r>
      <w:r w:rsidRPr="00B80ABF">
        <w:rPr>
          <w:rFonts w:ascii="Times New Roman" w:hAnsi="Times New Roman"/>
          <w:b w:val="0"/>
          <w:color w:val="000000"/>
          <w:sz w:val="24"/>
          <w:szCs w:val="24"/>
        </w:rPr>
        <w:t>o</w:t>
      </w:r>
      <w:r w:rsidRPr="00B80ABF">
        <w:rPr>
          <w:rFonts w:ascii="Times New Roman" w:hAnsi="Times New Roman"/>
          <w:b w:val="0"/>
          <w:color w:val="000000"/>
          <w:spacing w:val="1"/>
          <w:sz w:val="24"/>
          <w:szCs w:val="24"/>
        </w:rPr>
        <w:t>ca</w:t>
      </w:r>
      <w:r w:rsidRPr="00B80ABF">
        <w:rPr>
          <w:rFonts w:ascii="Times New Roman" w:hAnsi="Times New Roman"/>
          <w:b w:val="0"/>
          <w:color w:val="000000"/>
          <w:sz w:val="24"/>
          <w:szCs w:val="24"/>
        </w:rPr>
        <w:t>l N</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tur</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l G</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s Distribution N</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twor</w:t>
      </w:r>
      <w:r w:rsidRPr="00B80ABF">
        <w:rPr>
          <w:rFonts w:ascii="Times New Roman" w:hAnsi="Times New Roman"/>
          <w:b w:val="0"/>
          <w:color w:val="000000"/>
          <w:spacing w:val="-1"/>
          <w:sz w:val="24"/>
          <w:szCs w:val="24"/>
        </w:rPr>
        <w:t>k</w:t>
      </w:r>
      <w:r w:rsidRPr="00B80ABF">
        <w:rPr>
          <w:rFonts w:ascii="Times New Roman" w:hAnsi="Times New Roman"/>
          <w:b w:val="0"/>
          <w:color w:val="000000"/>
          <w:sz w:val="24"/>
          <w:szCs w:val="24"/>
        </w:rPr>
        <w:t>s)</w:t>
      </w:r>
      <w:r w:rsidRPr="00B80ABF">
        <w:rPr>
          <w:rFonts w:ascii="Times New Roman" w:hAnsi="Times New Roman"/>
          <w:b w:val="0"/>
          <w:color w:val="000000"/>
          <w:spacing w:val="2"/>
          <w:sz w:val="24"/>
          <w:szCs w:val="24"/>
        </w:rPr>
        <w:t xml:space="preserve"> </w:t>
      </w:r>
      <w:r w:rsidRPr="00B80ABF">
        <w:rPr>
          <w:rFonts w:ascii="Times New Roman" w:hAnsi="Times New Roman"/>
          <w:b w:val="0"/>
          <w:color w:val="000000"/>
          <w:sz w:val="24"/>
          <w:szCs w:val="24"/>
        </w:rPr>
        <w:t>R</w:t>
      </w:r>
      <w:r w:rsidRPr="00B80ABF">
        <w:rPr>
          <w:rFonts w:ascii="Times New Roman" w:hAnsi="Times New Roman"/>
          <w:b w:val="0"/>
          <w:color w:val="000000"/>
          <w:spacing w:val="-1"/>
          <w:sz w:val="24"/>
          <w:szCs w:val="24"/>
        </w:rPr>
        <w:t>e</w:t>
      </w:r>
      <w:r w:rsidRPr="00B80ABF">
        <w:rPr>
          <w:rFonts w:ascii="Times New Roman" w:hAnsi="Times New Roman"/>
          <w:b w:val="0"/>
          <w:color w:val="000000"/>
          <w:spacing w:val="-2"/>
          <w:sz w:val="24"/>
          <w:szCs w:val="24"/>
        </w:rPr>
        <w:t>g</w:t>
      </w:r>
      <w:r w:rsidRPr="00B80ABF">
        <w:rPr>
          <w:rFonts w:ascii="Times New Roman" w:hAnsi="Times New Roman"/>
          <w:b w:val="0"/>
          <w:color w:val="000000"/>
          <w:sz w:val="24"/>
          <w:szCs w:val="24"/>
        </w:rPr>
        <w:t>u</w:t>
      </w:r>
      <w:r w:rsidRPr="00B80ABF">
        <w:rPr>
          <w:rFonts w:ascii="Times New Roman" w:hAnsi="Times New Roman"/>
          <w:b w:val="0"/>
          <w:color w:val="000000"/>
          <w:spacing w:val="3"/>
          <w:sz w:val="24"/>
          <w:szCs w:val="24"/>
        </w:rPr>
        <w:t>l</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t</w:t>
      </w:r>
      <w:r w:rsidRPr="00B80ABF">
        <w:rPr>
          <w:rFonts w:ascii="Times New Roman" w:hAnsi="Times New Roman"/>
          <w:b w:val="0"/>
          <w:color w:val="000000"/>
          <w:spacing w:val="1"/>
          <w:sz w:val="24"/>
          <w:szCs w:val="24"/>
        </w:rPr>
        <w:t>i</w:t>
      </w:r>
      <w:r w:rsidRPr="00B80ABF">
        <w:rPr>
          <w:rFonts w:ascii="Times New Roman" w:hAnsi="Times New Roman"/>
          <w:b w:val="0"/>
          <w:color w:val="000000"/>
          <w:sz w:val="24"/>
          <w:szCs w:val="24"/>
        </w:rPr>
        <w:t>ons</w:t>
      </w:r>
      <w:r w:rsidRPr="00B80ABF">
        <w:rPr>
          <w:rFonts w:ascii="Times New Roman" w:eastAsia="Times New Roman" w:hAnsi="Times New Roman"/>
          <w:b w:val="0"/>
          <w:sz w:val="24"/>
          <w:szCs w:val="24"/>
        </w:rPr>
        <w:t xml:space="preserve">, 2008, namely: </w:t>
      </w:r>
    </w:p>
    <w:p w14:paraId="73F63512" w14:textId="77777777" w:rsidR="0052011F" w:rsidRPr="0052011F" w:rsidRDefault="0052011F" w:rsidP="0052011F">
      <w:pPr>
        <w:pStyle w:val="ListParagraph"/>
        <w:numPr>
          <w:ilvl w:val="0"/>
          <w:numId w:val="1"/>
        </w:numPr>
        <w:spacing w:before="240" w:line="240" w:lineRule="auto"/>
        <w:rPr>
          <w:rFonts w:ascii="Times New Roman" w:eastAsia="Times New Roman" w:hAnsi="Times New Roman"/>
          <w:bCs/>
          <w:sz w:val="24"/>
          <w:szCs w:val="24"/>
        </w:rPr>
      </w:pPr>
      <w:r w:rsidRPr="0052011F">
        <w:rPr>
          <w:rFonts w:ascii="Times New Roman" w:eastAsia="Times New Roman" w:hAnsi="Times New Roman"/>
          <w:bCs/>
          <w:sz w:val="24"/>
          <w:szCs w:val="24"/>
        </w:rPr>
        <w:t xml:space="preserve">Short </w:t>
      </w:r>
      <w:r w:rsidRPr="0052011F">
        <w:rPr>
          <w:rFonts w:ascii="Times New Roman" w:eastAsia="Times New Roman" w:hAnsi="Times New Roman"/>
          <w:bCs/>
          <w:color w:val="000000"/>
          <w:sz w:val="24"/>
          <w:szCs w:val="24"/>
        </w:rPr>
        <w:t xml:space="preserve">title and commencement. </w:t>
      </w:r>
    </w:p>
    <w:p w14:paraId="475EF16B" w14:textId="77777777" w:rsidR="0052011F" w:rsidRPr="00B80ABF" w:rsidRDefault="0052011F" w:rsidP="0052011F">
      <w:pPr>
        <w:pStyle w:val="ListParagraph"/>
        <w:spacing w:before="240" w:line="240" w:lineRule="auto"/>
        <w:rPr>
          <w:rFonts w:ascii="Times New Roman" w:eastAsia="Times New Roman" w:hAnsi="Times New Roman"/>
          <w:b w:val="0"/>
          <w:sz w:val="24"/>
          <w:szCs w:val="24"/>
        </w:rPr>
      </w:pPr>
    </w:p>
    <w:p w14:paraId="206075B5" w14:textId="3587F2EA" w:rsidR="0052011F" w:rsidRPr="00B80ABF" w:rsidRDefault="0052011F" w:rsidP="0052011F">
      <w:pPr>
        <w:pStyle w:val="ListParagraph"/>
        <w:numPr>
          <w:ilvl w:val="0"/>
          <w:numId w:val="2"/>
        </w:numPr>
        <w:spacing w:line="240" w:lineRule="auto"/>
        <w:ind w:left="1134"/>
        <w:rPr>
          <w:rFonts w:ascii="Times New Roman" w:eastAsia="Times New Roman" w:hAnsi="Times New Roman"/>
          <w:b w:val="0"/>
          <w:sz w:val="24"/>
          <w:szCs w:val="24"/>
        </w:rPr>
      </w:pPr>
      <w:r w:rsidRPr="00B80ABF">
        <w:rPr>
          <w:rFonts w:ascii="Times New Roman" w:hAnsi="Times New Roman"/>
          <w:b w:val="0"/>
          <w:color w:val="000000"/>
          <w:sz w:val="24"/>
          <w:szCs w:val="24"/>
        </w:rPr>
        <w:t xml:space="preserve">These </w:t>
      </w:r>
      <w:r w:rsidRPr="00B80ABF">
        <w:rPr>
          <w:rFonts w:ascii="Times New Roman" w:hAnsi="Times New Roman"/>
          <w:b w:val="0"/>
          <w:color w:val="000000"/>
          <w:spacing w:val="4"/>
          <w:sz w:val="24"/>
          <w:szCs w:val="24"/>
        </w:rPr>
        <w:t xml:space="preserve">regulations </w:t>
      </w:r>
      <w:r w:rsidRPr="00B80ABF">
        <w:rPr>
          <w:rFonts w:ascii="Times New Roman" w:hAnsi="Times New Roman"/>
          <w:b w:val="0"/>
          <w:color w:val="000000"/>
          <w:spacing w:val="5"/>
          <w:sz w:val="24"/>
          <w:szCs w:val="24"/>
        </w:rPr>
        <w:t>may</w:t>
      </w:r>
      <w:r w:rsidRPr="00B80ABF">
        <w:rPr>
          <w:rFonts w:ascii="Times New Roman" w:hAnsi="Times New Roman"/>
          <w:b w:val="0"/>
          <w:color w:val="000000"/>
          <w:sz w:val="24"/>
          <w:szCs w:val="24"/>
        </w:rPr>
        <w:t xml:space="preserve"> be </w:t>
      </w:r>
      <w:r w:rsidRPr="00B80ABF">
        <w:rPr>
          <w:rFonts w:ascii="Times New Roman" w:hAnsi="Times New Roman"/>
          <w:b w:val="0"/>
          <w:color w:val="000000"/>
          <w:spacing w:val="3"/>
          <w:sz w:val="24"/>
          <w:szCs w:val="24"/>
        </w:rPr>
        <w:t xml:space="preserve">called </w:t>
      </w:r>
      <w:r w:rsidRPr="00B80ABF">
        <w:rPr>
          <w:rFonts w:ascii="Times New Roman" w:hAnsi="Times New Roman"/>
          <w:b w:val="0"/>
          <w:color w:val="000000"/>
          <w:spacing w:val="7"/>
          <w:sz w:val="24"/>
          <w:szCs w:val="24"/>
        </w:rPr>
        <w:t xml:space="preserve">the </w:t>
      </w:r>
      <w:r w:rsidRPr="00B80ABF">
        <w:rPr>
          <w:rFonts w:ascii="Times New Roman" w:hAnsi="Times New Roman"/>
          <w:b w:val="0"/>
          <w:color w:val="000000"/>
          <w:spacing w:val="4"/>
          <w:sz w:val="24"/>
          <w:szCs w:val="24"/>
        </w:rPr>
        <w:t>“</w:t>
      </w:r>
      <w:r w:rsidRPr="00B80ABF">
        <w:rPr>
          <w:rFonts w:ascii="Times New Roman" w:hAnsi="Times New Roman"/>
          <w:b w:val="0"/>
          <w:color w:val="000000"/>
          <w:spacing w:val="1"/>
          <w:sz w:val="24"/>
          <w:szCs w:val="24"/>
        </w:rPr>
        <w:t>P</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trol</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 xml:space="preserve">um </w:t>
      </w:r>
      <w:r w:rsidRPr="00B80ABF">
        <w:rPr>
          <w:rFonts w:ascii="Times New Roman" w:hAnsi="Times New Roman"/>
          <w:b w:val="0"/>
          <w:color w:val="000000"/>
          <w:spacing w:val="6"/>
          <w:sz w:val="24"/>
          <w:szCs w:val="24"/>
        </w:rPr>
        <w:t xml:space="preserve">and </w:t>
      </w:r>
      <w:r w:rsidRPr="00B80ABF">
        <w:rPr>
          <w:rFonts w:ascii="Times New Roman" w:hAnsi="Times New Roman"/>
          <w:b w:val="0"/>
          <w:color w:val="000000"/>
          <w:spacing w:val="4"/>
          <w:sz w:val="24"/>
          <w:szCs w:val="24"/>
        </w:rPr>
        <w:t xml:space="preserve">Natural </w:t>
      </w:r>
      <w:r w:rsidRPr="00B80ABF">
        <w:rPr>
          <w:rFonts w:ascii="Times New Roman" w:hAnsi="Times New Roman"/>
          <w:b w:val="0"/>
          <w:color w:val="000000"/>
          <w:spacing w:val="5"/>
          <w:sz w:val="24"/>
          <w:szCs w:val="24"/>
        </w:rPr>
        <w:t xml:space="preserve">Gas Regulatory </w:t>
      </w:r>
      <w:r w:rsidRPr="00B80ABF">
        <w:rPr>
          <w:rFonts w:ascii="Times New Roman" w:hAnsi="Times New Roman"/>
          <w:b w:val="0"/>
          <w:color w:val="000000"/>
          <w:spacing w:val="2"/>
          <w:sz w:val="24"/>
          <w:szCs w:val="24"/>
        </w:rPr>
        <w:t>Board</w:t>
      </w:r>
      <w:r w:rsidRPr="00B80ABF">
        <w:rPr>
          <w:rFonts w:ascii="Times New Roman" w:hAnsi="Times New Roman"/>
          <w:b w:val="0"/>
          <w:color w:val="000000"/>
          <w:sz w:val="24"/>
          <w:szCs w:val="24"/>
        </w:rPr>
        <w:t xml:space="preserve"> (</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uthori</w:t>
      </w:r>
      <w:r w:rsidRPr="00B80ABF">
        <w:rPr>
          <w:rFonts w:ascii="Times New Roman" w:hAnsi="Times New Roman"/>
          <w:b w:val="0"/>
          <w:color w:val="000000"/>
          <w:spacing w:val="1"/>
          <w:sz w:val="24"/>
          <w:szCs w:val="24"/>
        </w:rPr>
        <w:t>z</w:t>
      </w:r>
      <w:r w:rsidRPr="00B80ABF">
        <w:rPr>
          <w:rFonts w:ascii="Times New Roman" w:hAnsi="Times New Roman"/>
          <w:b w:val="0"/>
          <w:color w:val="000000"/>
          <w:sz w:val="24"/>
          <w:szCs w:val="24"/>
        </w:rPr>
        <w:t>ing</w:t>
      </w:r>
      <w:r w:rsidRPr="00B80ABF">
        <w:rPr>
          <w:rFonts w:ascii="Times New Roman" w:hAnsi="Times New Roman"/>
          <w:b w:val="0"/>
          <w:color w:val="000000"/>
          <w:sz w:val="24"/>
          <w:szCs w:val="24"/>
        </w:rPr>
        <w:t xml:space="preserve"> Enti</w:t>
      </w:r>
      <w:r w:rsidRPr="00B80ABF">
        <w:rPr>
          <w:rFonts w:ascii="Times New Roman" w:hAnsi="Times New Roman"/>
          <w:b w:val="0"/>
          <w:color w:val="000000"/>
          <w:spacing w:val="1"/>
          <w:sz w:val="24"/>
          <w:szCs w:val="24"/>
        </w:rPr>
        <w:t>t</w:t>
      </w:r>
      <w:r w:rsidRPr="00B80ABF">
        <w:rPr>
          <w:rFonts w:ascii="Times New Roman" w:hAnsi="Times New Roman"/>
          <w:b w:val="0"/>
          <w:color w:val="000000"/>
          <w:sz w:val="24"/>
          <w:szCs w:val="24"/>
        </w:rPr>
        <w:t xml:space="preserve">ies to </w:t>
      </w:r>
      <w:r w:rsidRPr="00B80ABF">
        <w:rPr>
          <w:rFonts w:ascii="Times New Roman" w:hAnsi="Times New Roman"/>
          <w:b w:val="0"/>
          <w:color w:val="000000"/>
          <w:spacing w:val="-3"/>
          <w:sz w:val="24"/>
          <w:szCs w:val="24"/>
        </w:rPr>
        <w:t>L</w:t>
      </w:r>
      <w:r w:rsidRPr="00B80ABF">
        <w:rPr>
          <w:rFonts w:ascii="Times New Roman" w:hAnsi="Times New Roman"/>
          <w:b w:val="0"/>
          <w:color w:val="000000"/>
          <w:spacing w:val="4"/>
          <w:sz w:val="24"/>
          <w:szCs w:val="24"/>
        </w:rPr>
        <w:t>a</w:t>
      </w:r>
      <w:r w:rsidRPr="00B80ABF">
        <w:rPr>
          <w:rFonts w:ascii="Times New Roman" w:hAnsi="Times New Roman"/>
          <w:b w:val="0"/>
          <w:color w:val="000000"/>
          <w:spacing w:val="-5"/>
          <w:sz w:val="24"/>
          <w:szCs w:val="24"/>
        </w:rPr>
        <w:t>y</w:t>
      </w:r>
      <w:r w:rsidRPr="00B80ABF">
        <w:rPr>
          <w:rFonts w:ascii="Times New Roman" w:hAnsi="Times New Roman"/>
          <w:b w:val="0"/>
          <w:color w:val="000000"/>
          <w:sz w:val="24"/>
          <w:szCs w:val="24"/>
        </w:rPr>
        <w:t xml:space="preserve">, </w:t>
      </w:r>
      <w:r w:rsidRPr="00B80ABF">
        <w:rPr>
          <w:rFonts w:ascii="Times New Roman" w:hAnsi="Times New Roman"/>
          <w:b w:val="0"/>
          <w:color w:val="000000"/>
          <w:spacing w:val="-2"/>
          <w:sz w:val="24"/>
          <w:szCs w:val="24"/>
        </w:rPr>
        <w:t>B</w:t>
      </w:r>
      <w:r w:rsidRPr="00B80ABF">
        <w:rPr>
          <w:rFonts w:ascii="Times New Roman" w:hAnsi="Times New Roman"/>
          <w:b w:val="0"/>
          <w:color w:val="000000"/>
          <w:sz w:val="24"/>
          <w:szCs w:val="24"/>
        </w:rPr>
        <w:t>ui</w:t>
      </w:r>
      <w:r w:rsidRPr="00B80ABF">
        <w:rPr>
          <w:rFonts w:ascii="Times New Roman" w:hAnsi="Times New Roman"/>
          <w:b w:val="0"/>
          <w:color w:val="000000"/>
          <w:spacing w:val="1"/>
          <w:sz w:val="24"/>
          <w:szCs w:val="24"/>
        </w:rPr>
        <w:t>l</w:t>
      </w:r>
      <w:r w:rsidRPr="00B80ABF">
        <w:rPr>
          <w:rFonts w:ascii="Times New Roman" w:hAnsi="Times New Roman"/>
          <w:b w:val="0"/>
          <w:color w:val="000000"/>
          <w:sz w:val="24"/>
          <w:szCs w:val="24"/>
        </w:rPr>
        <w:t>d, O</w:t>
      </w:r>
      <w:r w:rsidRPr="00B80ABF">
        <w:rPr>
          <w:rFonts w:ascii="Times New Roman" w:hAnsi="Times New Roman"/>
          <w:b w:val="0"/>
          <w:color w:val="000000"/>
          <w:spacing w:val="2"/>
          <w:sz w:val="24"/>
          <w:szCs w:val="24"/>
        </w:rPr>
        <w:t>p</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r</w:t>
      </w:r>
      <w:r w:rsidRPr="00B80ABF">
        <w:rPr>
          <w:rFonts w:ascii="Times New Roman" w:hAnsi="Times New Roman"/>
          <w:b w:val="0"/>
          <w:color w:val="000000"/>
          <w:spacing w:val="-2"/>
          <w:sz w:val="24"/>
          <w:szCs w:val="24"/>
        </w:rPr>
        <w:t>a</w:t>
      </w:r>
      <w:r w:rsidRPr="00B80ABF">
        <w:rPr>
          <w:rFonts w:ascii="Times New Roman" w:hAnsi="Times New Roman"/>
          <w:b w:val="0"/>
          <w:color w:val="000000"/>
          <w:sz w:val="24"/>
          <w:szCs w:val="24"/>
        </w:rPr>
        <w:t xml:space="preserve">te </w:t>
      </w:r>
      <w:r w:rsidRPr="00B80ABF">
        <w:rPr>
          <w:rFonts w:ascii="Times New Roman" w:hAnsi="Times New Roman"/>
          <w:b w:val="0"/>
          <w:color w:val="000000"/>
          <w:spacing w:val="2"/>
          <w:sz w:val="24"/>
          <w:szCs w:val="24"/>
        </w:rPr>
        <w:t>o</w:t>
      </w:r>
      <w:r w:rsidRPr="00B80ABF">
        <w:rPr>
          <w:rFonts w:ascii="Times New Roman" w:hAnsi="Times New Roman"/>
          <w:b w:val="0"/>
          <w:color w:val="000000"/>
          <w:sz w:val="24"/>
          <w:szCs w:val="24"/>
        </w:rPr>
        <w:t>r E</w:t>
      </w:r>
      <w:r w:rsidRPr="00B80ABF">
        <w:rPr>
          <w:rFonts w:ascii="Times New Roman" w:hAnsi="Times New Roman"/>
          <w:b w:val="0"/>
          <w:color w:val="000000"/>
          <w:spacing w:val="2"/>
          <w:sz w:val="24"/>
          <w:szCs w:val="24"/>
        </w:rPr>
        <w:t>x</w:t>
      </w:r>
      <w:r w:rsidRPr="00B80ABF">
        <w:rPr>
          <w:rFonts w:ascii="Times New Roman" w:hAnsi="Times New Roman"/>
          <w:b w:val="0"/>
          <w:color w:val="000000"/>
          <w:sz w:val="24"/>
          <w:szCs w:val="24"/>
        </w:rPr>
        <w:t>p</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nd Ci</w:t>
      </w:r>
      <w:r w:rsidRPr="00B80ABF">
        <w:rPr>
          <w:rFonts w:ascii="Times New Roman" w:hAnsi="Times New Roman"/>
          <w:b w:val="0"/>
          <w:color w:val="000000"/>
          <w:spacing w:val="3"/>
          <w:sz w:val="24"/>
          <w:szCs w:val="24"/>
        </w:rPr>
        <w:t>t</w:t>
      </w:r>
      <w:r w:rsidRPr="00B80ABF">
        <w:rPr>
          <w:rFonts w:ascii="Times New Roman" w:hAnsi="Times New Roman"/>
          <w:b w:val="0"/>
          <w:color w:val="000000"/>
          <w:sz w:val="24"/>
          <w:szCs w:val="24"/>
        </w:rPr>
        <w:t xml:space="preserve">y </w:t>
      </w:r>
      <w:r w:rsidRPr="00B80ABF">
        <w:rPr>
          <w:rFonts w:ascii="Times New Roman" w:hAnsi="Times New Roman"/>
          <w:b w:val="0"/>
          <w:color w:val="000000"/>
          <w:spacing w:val="2"/>
          <w:sz w:val="24"/>
          <w:szCs w:val="24"/>
        </w:rPr>
        <w:t>o</w:t>
      </w:r>
      <w:r w:rsidRPr="00B80ABF">
        <w:rPr>
          <w:rFonts w:ascii="Times New Roman" w:hAnsi="Times New Roman"/>
          <w:b w:val="0"/>
          <w:color w:val="000000"/>
          <w:sz w:val="24"/>
          <w:szCs w:val="24"/>
        </w:rPr>
        <w:t xml:space="preserve">r </w:t>
      </w:r>
      <w:r w:rsidRPr="00B80ABF">
        <w:rPr>
          <w:rFonts w:ascii="Times New Roman" w:hAnsi="Times New Roman"/>
          <w:b w:val="0"/>
          <w:color w:val="000000"/>
          <w:spacing w:val="-3"/>
          <w:sz w:val="24"/>
          <w:szCs w:val="24"/>
        </w:rPr>
        <w:t>L</w:t>
      </w:r>
      <w:r w:rsidRPr="00B80ABF">
        <w:rPr>
          <w:rFonts w:ascii="Times New Roman" w:hAnsi="Times New Roman"/>
          <w:b w:val="0"/>
          <w:color w:val="000000"/>
          <w:sz w:val="24"/>
          <w:szCs w:val="24"/>
        </w:rPr>
        <w:t>o</w:t>
      </w:r>
      <w:r w:rsidRPr="00B80ABF">
        <w:rPr>
          <w:rFonts w:ascii="Times New Roman" w:hAnsi="Times New Roman"/>
          <w:b w:val="0"/>
          <w:color w:val="000000"/>
          <w:spacing w:val="1"/>
          <w:sz w:val="24"/>
          <w:szCs w:val="24"/>
        </w:rPr>
        <w:t>ca</w:t>
      </w:r>
      <w:r w:rsidRPr="00B80ABF">
        <w:rPr>
          <w:rFonts w:ascii="Times New Roman" w:hAnsi="Times New Roman"/>
          <w:b w:val="0"/>
          <w:color w:val="000000"/>
          <w:sz w:val="24"/>
          <w:szCs w:val="24"/>
        </w:rPr>
        <w:t>l N</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tur</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l G</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s Distribution N</w:t>
      </w:r>
      <w:r w:rsidRPr="00B80ABF">
        <w:rPr>
          <w:rFonts w:ascii="Times New Roman" w:hAnsi="Times New Roman"/>
          <w:b w:val="0"/>
          <w:color w:val="000000"/>
          <w:spacing w:val="-1"/>
          <w:sz w:val="24"/>
          <w:szCs w:val="24"/>
        </w:rPr>
        <w:t>e</w:t>
      </w:r>
      <w:r w:rsidRPr="00B80ABF">
        <w:rPr>
          <w:rFonts w:ascii="Times New Roman" w:hAnsi="Times New Roman"/>
          <w:b w:val="0"/>
          <w:color w:val="000000"/>
          <w:sz w:val="24"/>
          <w:szCs w:val="24"/>
        </w:rPr>
        <w:t>twor</w:t>
      </w:r>
      <w:r w:rsidRPr="00B80ABF">
        <w:rPr>
          <w:rFonts w:ascii="Times New Roman" w:hAnsi="Times New Roman"/>
          <w:b w:val="0"/>
          <w:color w:val="000000"/>
          <w:spacing w:val="-1"/>
          <w:sz w:val="24"/>
          <w:szCs w:val="24"/>
        </w:rPr>
        <w:t>k</w:t>
      </w:r>
      <w:r w:rsidRPr="00B80ABF">
        <w:rPr>
          <w:rFonts w:ascii="Times New Roman" w:hAnsi="Times New Roman"/>
          <w:b w:val="0"/>
          <w:color w:val="000000"/>
          <w:sz w:val="24"/>
          <w:szCs w:val="24"/>
        </w:rPr>
        <w:t>s)</w:t>
      </w:r>
      <w:r w:rsidRPr="00B80ABF">
        <w:rPr>
          <w:rFonts w:ascii="Times New Roman" w:hAnsi="Times New Roman"/>
          <w:b w:val="0"/>
          <w:color w:val="000000"/>
          <w:spacing w:val="2"/>
          <w:sz w:val="24"/>
          <w:szCs w:val="24"/>
        </w:rPr>
        <w:t xml:space="preserve"> Fourth Amendment </w:t>
      </w:r>
      <w:r w:rsidRPr="00B80ABF">
        <w:rPr>
          <w:rFonts w:ascii="Times New Roman" w:hAnsi="Times New Roman"/>
          <w:b w:val="0"/>
          <w:color w:val="000000"/>
          <w:sz w:val="24"/>
          <w:szCs w:val="24"/>
        </w:rPr>
        <w:t>R</w:t>
      </w:r>
      <w:r w:rsidRPr="00B80ABF">
        <w:rPr>
          <w:rFonts w:ascii="Times New Roman" w:hAnsi="Times New Roman"/>
          <w:b w:val="0"/>
          <w:color w:val="000000"/>
          <w:spacing w:val="-1"/>
          <w:sz w:val="24"/>
          <w:szCs w:val="24"/>
        </w:rPr>
        <w:t>e</w:t>
      </w:r>
      <w:r w:rsidRPr="00B80ABF">
        <w:rPr>
          <w:rFonts w:ascii="Times New Roman" w:hAnsi="Times New Roman"/>
          <w:b w:val="0"/>
          <w:color w:val="000000"/>
          <w:spacing w:val="-2"/>
          <w:sz w:val="24"/>
          <w:szCs w:val="24"/>
        </w:rPr>
        <w:t>g</w:t>
      </w:r>
      <w:r w:rsidRPr="00B80ABF">
        <w:rPr>
          <w:rFonts w:ascii="Times New Roman" w:hAnsi="Times New Roman"/>
          <w:b w:val="0"/>
          <w:color w:val="000000"/>
          <w:sz w:val="24"/>
          <w:szCs w:val="24"/>
        </w:rPr>
        <w:t>u</w:t>
      </w:r>
      <w:r w:rsidRPr="00B80ABF">
        <w:rPr>
          <w:rFonts w:ascii="Times New Roman" w:hAnsi="Times New Roman"/>
          <w:b w:val="0"/>
          <w:color w:val="000000"/>
          <w:spacing w:val="3"/>
          <w:sz w:val="24"/>
          <w:szCs w:val="24"/>
        </w:rPr>
        <w:t>l</w:t>
      </w:r>
      <w:r w:rsidRPr="00B80ABF">
        <w:rPr>
          <w:rFonts w:ascii="Times New Roman" w:hAnsi="Times New Roman"/>
          <w:b w:val="0"/>
          <w:color w:val="000000"/>
          <w:spacing w:val="-1"/>
          <w:sz w:val="24"/>
          <w:szCs w:val="24"/>
        </w:rPr>
        <w:t>a</w:t>
      </w:r>
      <w:r w:rsidRPr="00B80ABF">
        <w:rPr>
          <w:rFonts w:ascii="Times New Roman" w:hAnsi="Times New Roman"/>
          <w:b w:val="0"/>
          <w:color w:val="000000"/>
          <w:sz w:val="24"/>
          <w:szCs w:val="24"/>
        </w:rPr>
        <w:t>t</w:t>
      </w:r>
      <w:r w:rsidRPr="00B80ABF">
        <w:rPr>
          <w:rFonts w:ascii="Times New Roman" w:hAnsi="Times New Roman"/>
          <w:b w:val="0"/>
          <w:color w:val="000000"/>
          <w:spacing w:val="1"/>
          <w:sz w:val="24"/>
          <w:szCs w:val="24"/>
        </w:rPr>
        <w:t>i</w:t>
      </w:r>
      <w:r w:rsidRPr="00B80ABF">
        <w:rPr>
          <w:rFonts w:ascii="Times New Roman" w:hAnsi="Times New Roman"/>
          <w:b w:val="0"/>
          <w:color w:val="000000"/>
          <w:sz w:val="24"/>
          <w:szCs w:val="24"/>
        </w:rPr>
        <w:t xml:space="preserve">ons, </w:t>
      </w:r>
      <w:r w:rsidRPr="00B80ABF">
        <w:rPr>
          <w:rFonts w:ascii="Times New Roman" w:hAnsi="Times New Roman"/>
          <w:b w:val="0"/>
          <w:sz w:val="24"/>
          <w:szCs w:val="24"/>
        </w:rPr>
        <w:t>20</w:t>
      </w:r>
      <w:r>
        <w:rPr>
          <w:rFonts w:ascii="Times New Roman" w:hAnsi="Times New Roman"/>
          <w:b w:val="0"/>
          <w:sz w:val="24"/>
          <w:szCs w:val="24"/>
        </w:rPr>
        <w:t>20</w:t>
      </w:r>
      <w:r w:rsidRPr="00B80ABF">
        <w:rPr>
          <w:rFonts w:ascii="Times New Roman" w:hAnsi="Times New Roman"/>
          <w:b w:val="0"/>
          <w:sz w:val="24"/>
          <w:szCs w:val="24"/>
        </w:rPr>
        <w:t>.”</w:t>
      </w:r>
    </w:p>
    <w:p w14:paraId="2F906072" w14:textId="77777777" w:rsidR="0052011F" w:rsidRPr="00B80ABF" w:rsidRDefault="0052011F" w:rsidP="0052011F">
      <w:pPr>
        <w:pStyle w:val="ListParagraph"/>
        <w:spacing w:line="240" w:lineRule="auto"/>
        <w:ind w:left="1134"/>
        <w:rPr>
          <w:rFonts w:ascii="Times New Roman" w:eastAsia="Times New Roman" w:hAnsi="Times New Roman"/>
          <w:b w:val="0"/>
          <w:sz w:val="24"/>
          <w:szCs w:val="24"/>
        </w:rPr>
      </w:pPr>
    </w:p>
    <w:p w14:paraId="50D0B806" w14:textId="3B7EB826" w:rsidR="0052011F" w:rsidRDefault="0052011F" w:rsidP="0052011F">
      <w:pPr>
        <w:pStyle w:val="ListParagraph"/>
        <w:numPr>
          <w:ilvl w:val="0"/>
          <w:numId w:val="2"/>
        </w:numPr>
        <w:spacing w:line="240" w:lineRule="auto"/>
        <w:ind w:left="1134"/>
        <w:rPr>
          <w:rFonts w:ascii="Times New Roman" w:eastAsia="Times New Roman" w:hAnsi="Times New Roman"/>
          <w:b w:val="0"/>
          <w:sz w:val="24"/>
          <w:szCs w:val="24"/>
        </w:rPr>
      </w:pPr>
      <w:r w:rsidRPr="00B80ABF">
        <w:rPr>
          <w:rFonts w:ascii="Times New Roman" w:eastAsia="Times New Roman" w:hAnsi="Times New Roman"/>
          <w:b w:val="0"/>
          <w:sz w:val="24"/>
          <w:szCs w:val="24"/>
        </w:rPr>
        <w:t>They shall come into force on the date of their publication in the official Gazette.</w:t>
      </w:r>
    </w:p>
    <w:p w14:paraId="3F1C7421" w14:textId="77777777" w:rsidR="0052011F" w:rsidRPr="0052011F" w:rsidRDefault="0052011F" w:rsidP="0052011F">
      <w:pPr>
        <w:pStyle w:val="ListParagraph"/>
        <w:rPr>
          <w:rFonts w:ascii="Times New Roman" w:eastAsia="Times New Roman" w:hAnsi="Times New Roman"/>
          <w:b w:val="0"/>
          <w:sz w:val="24"/>
          <w:szCs w:val="24"/>
        </w:rPr>
      </w:pPr>
    </w:p>
    <w:p w14:paraId="076B6C0A" w14:textId="58277729" w:rsidR="0052011F" w:rsidRDefault="0052011F" w:rsidP="0052011F">
      <w:pPr>
        <w:pStyle w:val="ListParagraph"/>
        <w:numPr>
          <w:ilvl w:val="0"/>
          <w:numId w:val="2"/>
        </w:numPr>
        <w:spacing w:line="240" w:lineRule="auto"/>
        <w:ind w:left="1134"/>
        <w:rPr>
          <w:rFonts w:ascii="Times New Roman" w:eastAsia="Times New Roman" w:hAnsi="Times New Roman"/>
          <w:b w:val="0"/>
          <w:sz w:val="24"/>
          <w:szCs w:val="24"/>
        </w:rPr>
      </w:pPr>
      <w:r>
        <w:rPr>
          <w:rFonts w:ascii="Times New Roman" w:eastAsia="Times New Roman" w:hAnsi="Times New Roman"/>
          <w:b w:val="0"/>
          <w:sz w:val="24"/>
          <w:szCs w:val="24"/>
        </w:rPr>
        <w:t>They shall be applicable to all authorized entities irrespective of the year of bidding or authorization.</w:t>
      </w:r>
    </w:p>
    <w:p w14:paraId="7230AA60" w14:textId="77777777" w:rsidR="0052011F" w:rsidRPr="00B80ABF" w:rsidRDefault="0052011F" w:rsidP="0052011F">
      <w:pPr>
        <w:pStyle w:val="ListParagraph"/>
        <w:rPr>
          <w:rFonts w:ascii="Times New Roman" w:eastAsia="Times New Roman" w:hAnsi="Times New Roman"/>
          <w:b w:val="0"/>
          <w:sz w:val="24"/>
          <w:szCs w:val="24"/>
        </w:rPr>
      </w:pPr>
    </w:p>
    <w:p w14:paraId="500509CE" w14:textId="74988D55" w:rsidR="0052011F" w:rsidRPr="00B80ABF" w:rsidRDefault="0052011F" w:rsidP="0052011F">
      <w:pPr>
        <w:pStyle w:val="ListParagraph"/>
        <w:numPr>
          <w:ilvl w:val="0"/>
          <w:numId w:val="1"/>
        </w:numPr>
        <w:spacing w:before="240" w:line="240" w:lineRule="auto"/>
        <w:rPr>
          <w:rFonts w:ascii="Times New Roman" w:eastAsia="Times New Roman" w:hAnsi="Times New Roman"/>
          <w:b w:val="0"/>
          <w:sz w:val="24"/>
          <w:szCs w:val="24"/>
        </w:rPr>
      </w:pPr>
      <w:r w:rsidRPr="00B80ABF">
        <w:rPr>
          <w:rFonts w:ascii="Times New Roman" w:hAnsi="Times New Roman"/>
          <w:b w:val="0"/>
          <w:sz w:val="24"/>
          <w:szCs w:val="24"/>
        </w:rPr>
        <w:t xml:space="preserve">In Petroleum and Natural Gas Regulatory Board (Authorizing Entities to Lay, Build, Operate or Expand City or Local Natural Gas Distribution Networks) Regulation, </w:t>
      </w:r>
      <w:proofErr w:type="gramStart"/>
      <w:r w:rsidRPr="00B80ABF">
        <w:rPr>
          <w:rFonts w:ascii="Times New Roman" w:hAnsi="Times New Roman"/>
          <w:b w:val="0"/>
          <w:sz w:val="24"/>
          <w:szCs w:val="24"/>
        </w:rPr>
        <w:t xml:space="preserve">2008,  </w:t>
      </w:r>
      <w:r>
        <w:rPr>
          <w:rFonts w:ascii="Times New Roman" w:hAnsi="Times New Roman"/>
          <w:b w:val="0"/>
          <w:sz w:val="24"/>
          <w:szCs w:val="24"/>
        </w:rPr>
        <w:t xml:space="preserve"> </w:t>
      </w:r>
      <w:proofErr w:type="gramEnd"/>
      <w:r>
        <w:rPr>
          <w:rFonts w:ascii="Times New Roman" w:hAnsi="Times New Roman"/>
          <w:b w:val="0"/>
          <w:sz w:val="24"/>
          <w:szCs w:val="24"/>
        </w:rPr>
        <w:t xml:space="preserve">in regulation 14, for sub-regulation (1), and the Explanation </w:t>
      </w:r>
      <w:proofErr w:type="spellStart"/>
      <w:r>
        <w:rPr>
          <w:rFonts w:ascii="Times New Roman" w:hAnsi="Times New Roman"/>
          <w:b w:val="0"/>
          <w:sz w:val="24"/>
          <w:szCs w:val="24"/>
        </w:rPr>
        <w:t>therto</w:t>
      </w:r>
      <w:proofErr w:type="spellEnd"/>
      <w:r w:rsidRPr="00B80ABF">
        <w:rPr>
          <w:rFonts w:ascii="Times New Roman" w:hAnsi="Times New Roman"/>
          <w:b w:val="0"/>
          <w:sz w:val="24"/>
          <w:szCs w:val="24"/>
        </w:rPr>
        <w:t>, the following shall be substituted namely: -</w:t>
      </w:r>
    </w:p>
    <w:p w14:paraId="22AB08B9" w14:textId="77777777" w:rsidR="0052011F" w:rsidRDefault="0052011F" w:rsidP="0052011F">
      <w:pPr>
        <w:pStyle w:val="ListParagraph"/>
        <w:spacing w:before="240" w:line="240" w:lineRule="auto"/>
        <w:rPr>
          <w:rFonts w:ascii="Times New Roman" w:hAnsi="Times New Roman"/>
          <w:b w:val="0"/>
          <w:sz w:val="24"/>
          <w:szCs w:val="24"/>
        </w:rPr>
      </w:pPr>
    </w:p>
    <w:p w14:paraId="49D86D87" w14:textId="77777777" w:rsidR="0052011F" w:rsidRDefault="0052011F" w:rsidP="0052011F">
      <w:pPr>
        <w:pStyle w:val="ListParagraph"/>
        <w:spacing w:before="240" w:line="240" w:lineRule="auto"/>
        <w:rPr>
          <w:rFonts w:ascii="Times New Roman" w:hAnsi="Times New Roman"/>
          <w:b w:val="0"/>
          <w:sz w:val="24"/>
          <w:szCs w:val="24"/>
        </w:rPr>
      </w:pPr>
      <w:r>
        <w:rPr>
          <w:rFonts w:ascii="Times New Roman" w:hAnsi="Times New Roman"/>
          <w:b w:val="0"/>
          <w:sz w:val="24"/>
          <w:szCs w:val="24"/>
        </w:rPr>
        <w:t>“(1)</w:t>
      </w:r>
      <w:r w:rsidRPr="0052011F">
        <w:rPr>
          <w:rFonts w:ascii="Times New Roman" w:hAnsi="Times New Roman"/>
          <w:b w:val="0"/>
          <w:sz w:val="24"/>
          <w:szCs w:val="24"/>
        </w:rPr>
        <w:t xml:space="preserve"> The entity may take an interest-free refundable security deposit from domestic PNG Customer</w:t>
      </w:r>
      <w:r>
        <w:rPr>
          <w:rFonts w:ascii="Times New Roman" w:hAnsi="Times New Roman"/>
          <w:b w:val="0"/>
          <w:sz w:val="24"/>
          <w:szCs w:val="24"/>
        </w:rPr>
        <w:t xml:space="preserve"> </w:t>
      </w:r>
      <w:r w:rsidRPr="0052011F">
        <w:rPr>
          <w:rFonts w:ascii="Times New Roman" w:hAnsi="Times New Roman"/>
          <w:b w:val="0"/>
          <w:sz w:val="24"/>
          <w:szCs w:val="24"/>
        </w:rPr>
        <w:t xml:space="preserve">towards security of the </w:t>
      </w:r>
      <w:proofErr w:type="spellStart"/>
      <w:r w:rsidRPr="0052011F">
        <w:rPr>
          <w:rFonts w:ascii="Times New Roman" w:hAnsi="Times New Roman"/>
          <w:b w:val="0"/>
          <w:sz w:val="24"/>
          <w:szCs w:val="24"/>
        </w:rPr>
        <w:t>equipments</w:t>
      </w:r>
      <w:proofErr w:type="spellEnd"/>
      <w:r w:rsidRPr="0052011F">
        <w:rPr>
          <w:rFonts w:ascii="Times New Roman" w:hAnsi="Times New Roman"/>
          <w:b w:val="0"/>
          <w:sz w:val="24"/>
          <w:szCs w:val="24"/>
        </w:rPr>
        <w:t xml:space="preserve"> and facilities mentioned below, including the </w:t>
      </w:r>
      <w:proofErr w:type="spellStart"/>
      <w:r w:rsidRPr="0052011F">
        <w:rPr>
          <w:rFonts w:ascii="Times New Roman" w:hAnsi="Times New Roman"/>
          <w:b w:val="0"/>
          <w:sz w:val="24"/>
          <w:szCs w:val="24"/>
        </w:rPr>
        <w:t>labour</w:t>
      </w:r>
      <w:proofErr w:type="spellEnd"/>
      <w:r w:rsidRPr="0052011F">
        <w:rPr>
          <w:rFonts w:ascii="Times New Roman" w:hAnsi="Times New Roman"/>
          <w:b w:val="0"/>
          <w:sz w:val="24"/>
          <w:szCs w:val="24"/>
        </w:rPr>
        <w:t xml:space="preserve"> cost of</w:t>
      </w:r>
      <w:r>
        <w:rPr>
          <w:rFonts w:ascii="Times New Roman" w:hAnsi="Times New Roman"/>
          <w:b w:val="0"/>
          <w:sz w:val="24"/>
          <w:szCs w:val="24"/>
        </w:rPr>
        <w:t xml:space="preserve"> </w:t>
      </w:r>
      <w:r w:rsidRPr="0052011F">
        <w:rPr>
          <w:rFonts w:ascii="Times New Roman" w:hAnsi="Times New Roman"/>
          <w:b w:val="0"/>
          <w:sz w:val="24"/>
          <w:szCs w:val="24"/>
        </w:rPr>
        <w:t>installation towards last mile connectivity, that is, between the riser isolation valve before the metering</w:t>
      </w:r>
      <w:r>
        <w:rPr>
          <w:rFonts w:ascii="Times New Roman" w:hAnsi="Times New Roman"/>
          <w:b w:val="0"/>
          <w:sz w:val="24"/>
          <w:szCs w:val="24"/>
        </w:rPr>
        <w:t xml:space="preserve"> </w:t>
      </w:r>
      <w:r w:rsidRPr="0052011F">
        <w:rPr>
          <w:rFonts w:ascii="Times New Roman" w:hAnsi="Times New Roman"/>
          <w:b w:val="0"/>
          <w:sz w:val="24"/>
          <w:szCs w:val="24"/>
        </w:rPr>
        <w:t xml:space="preserve">unit and the </w:t>
      </w:r>
      <w:proofErr w:type="spellStart"/>
      <w:r w:rsidRPr="0052011F">
        <w:rPr>
          <w:rFonts w:ascii="Times New Roman" w:hAnsi="Times New Roman"/>
          <w:b w:val="0"/>
          <w:sz w:val="24"/>
          <w:szCs w:val="24"/>
        </w:rPr>
        <w:t>suraksha</w:t>
      </w:r>
      <w:proofErr w:type="spellEnd"/>
      <w:r w:rsidRPr="0052011F">
        <w:rPr>
          <w:rFonts w:ascii="Times New Roman" w:hAnsi="Times New Roman"/>
          <w:b w:val="0"/>
          <w:sz w:val="24"/>
          <w:szCs w:val="24"/>
        </w:rPr>
        <w:t xml:space="preserve"> hose pipe connecting the burner in the customer's premises for an amount not</w:t>
      </w:r>
      <w:r>
        <w:rPr>
          <w:rFonts w:ascii="Times New Roman" w:hAnsi="Times New Roman"/>
          <w:b w:val="0"/>
          <w:sz w:val="24"/>
          <w:szCs w:val="24"/>
        </w:rPr>
        <w:t xml:space="preserve"> </w:t>
      </w:r>
      <w:r w:rsidRPr="0052011F">
        <w:rPr>
          <w:rFonts w:ascii="Times New Roman" w:hAnsi="Times New Roman"/>
          <w:b w:val="0"/>
          <w:sz w:val="24"/>
          <w:szCs w:val="24"/>
        </w:rPr>
        <w:t>exceeding “rupees six thousand” for a single connection, namely:-</w:t>
      </w:r>
    </w:p>
    <w:p w14:paraId="789C85B9" w14:textId="77777777" w:rsidR="0052011F" w:rsidRDefault="0052011F" w:rsidP="0052011F">
      <w:pPr>
        <w:pStyle w:val="ListParagraph"/>
        <w:spacing w:before="240" w:line="240" w:lineRule="auto"/>
        <w:rPr>
          <w:rFonts w:ascii="Times New Roman" w:hAnsi="Times New Roman"/>
          <w:b w:val="0"/>
          <w:sz w:val="24"/>
          <w:szCs w:val="24"/>
        </w:rPr>
      </w:pPr>
    </w:p>
    <w:p w14:paraId="0A5A0B45" w14:textId="77777777" w:rsidR="0052011F" w:rsidRPr="0052011F" w:rsidRDefault="0052011F" w:rsidP="0052011F">
      <w:pPr>
        <w:pStyle w:val="ListParagraph"/>
        <w:numPr>
          <w:ilvl w:val="0"/>
          <w:numId w:val="3"/>
        </w:numPr>
        <w:spacing w:before="240" w:line="240" w:lineRule="auto"/>
        <w:ind w:left="1701"/>
        <w:rPr>
          <w:rFonts w:ascii="Times New Roman" w:hAnsi="Times New Roman"/>
          <w:b w:val="0"/>
          <w:sz w:val="24"/>
          <w:szCs w:val="24"/>
        </w:rPr>
      </w:pPr>
      <w:r w:rsidRPr="0052011F">
        <w:rPr>
          <w:rFonts w:ascii="Times New Roman" w:hAnsi="Times New Roman"/>
          <w:b w:val="0"/>
          <w:sz w:val="24"/>
          <w:szCs w:val="24"/>
        </w:rPr>
        <w:t>riser isolation valve before the metering unit;</w:t>
      </w:r>
    </w:p>
    <w:p w14:paraId="3B6F17C8" w14:textId="2D1EA330" w:rsidR="0052011F" w:rsidRPr="0052011F" w:rsidRDefault="0052011F" w:rsidP="0052011F">
      <w:pPr>
        <w:pStyle w:val="ListParagraph"/>
        <w:numPr>
          <w:ilvl w:val="0"/>
          <w:numId w:val="3"/>
        </w:numPr>
        <w:spacing w:before="240" w:line="240" w:lineRule="auto"/>
        <w:ind w:left="1701"/>
        <w:rPr>
          <w:rFonts w:ascii="Times New Roman" w:hAnsi="Times New Roman"/>
          <w:b w:val="0"/>
          <w:sz w:val="24"/>
          <w:szCs w:val="24"/>
        </w:rPr>
      </w:pPr>
      <w:r w:rsidRPr="0052011F">
        <w:rPr>
          <w:rFonts w:ascii="Times New Roman" w:hAnsi="Times New Roman"/>
          <w:b w:val="0"/>
          <w:sz w:val="24"/>
          <w:szCs w:val="24"/>
        </w:rPr>
        <w:t>ten meters of pipe up to the metering unit;</w:t>
      </w:r>
    </w:p>
    <w:p w14:paraId="2FF02997" w14:textId="5948DA78" w:rsidR="0052011F" w:rsidRPr="0052011F" w:rsidRDefault="0052011F" w:rsidP="0052011F">
      <w:pPr>
        <w:pStyle w:val="ListParagraph"/>
        <w:numPr>
          <w:ilvl w:val="0"/>
          <w:numId w:val="3"/>
        </w:numPr>
        <w:spacing w:before="240" w:line="240" w:lineRule="auto"/>
        <w:ind w:left="1701"/>
        <w:rPr>
          <w:rFonts w:ascii="Times New Roman" w:hAnsi="Times New Roman"/>
          <w:b w:val="0"/>
          <w:sz w:val="24"/>
          <w:szCs w:val="24"/>
        </w:rPr>
      </w:pPr>
      <w:r w:rsidRPr="0052011F">
        <w:rPr>
          <w:rFonts w:ascii="Times New Roman" w:hAnsi="Times New Roman"/>
          <w:b w:val="0"/>
          <w:sz w:val="24"/>
          <w:szCs w:val="24"/>
        </w:rPr>
        <w:t>metering unit;</w:t>
      </w:r>
    </w:p>
    <w:p w14:paraId="43A8A516" w14:textId="71ED4D10" w:rsidR="0052011F" w:rsidRPr="0052011F" w:rsidRDefault="0052011F" w:rsidP="0052011F">
      <w:pPr>
        <w:pStyle w:val="ListParagraph"/>
        <w:numPr>
          <w:ilvl w:val="0"/>
          <w:numId w:val="3"/>
        </w:numPr>
        <w:spacing w:before="240" w:line="240" w:lineRule="auto"/>
        <w:ind w:left="1701"/>
        <w:rPr>
          <w:rFonts w:ascii="Times New Roman" w:hAnsi="Times New Roman"/>
          <w:b w:val="0"/>
          <w:sz w:val="24"/>
          <w:szCs w:val="24"/>
        </w:rPr>
      </w:pPr>
      <w:r w:rsidRPr="0052011F">
        <w:rPr>
          <w:rFonts w:ascii="Times New Roman" w:hAnsi="Times New Roman"/>
          <w:b w:val="0"/>
          <w:sz w:val="24"/>
          <w:szCs w:val="24"/>
        </w:rPr>
        <w:t>five meters of pipe or tube from the metering unit up to the excess flow check valve-cum-isolation</w:t>
      </w:r>
      <w:r>
        <w:rPr>
          <w:rFonts w:ascii="Times New Roman" w:hAnsi="Times New Roman"/>
          <w:b w:val="0"/>
          <w:sz w:val="24"/>
          <w:szCs w:val="24"/>
        </w:rPr>
        <w:t xml:space="preserve"> </w:t>
      </w:r>
      <w:r w:rsidRPr="0052011F">
        <w:rPr>
          <w:rFonts w:ascii="Times New Roman" w:hAnsi="Times New Roman"/>
          <w:b w:val="0"/>
          <w:sz w:val="24"/>
          <w:szCs w:val="24"/>
        </w:rPr>
        <w:t>valve;</w:t>
      </w:r>
    </w:p>
    <w:p w14:paraId="37D21ACE" w14:textId="071A9A5A" w:rsidR="0052011F" w:rsidRPr="0052011F" w:rsidRDefault="0052011F" w:rsidP="0052011F">
      <w:pPr>
        <w:pStyle w:val="ListParagraph"/>
        <w:numPr>
          <w:ilvl w:val="0"/>
          <w:numId w:val="3"/>
        </w:numPr>
        <w:spacing w:before="240" w:line="240" w:lineRule="auto"/>
        <w:ind w:left="1701"/>
        <w:rPr>
          <w:rFonts w:ascii="Times New Roman" w:hAnsi="Times New Roman"/>
          <w:b w:val="0"/>
          <w:sz w:val="24"/>
          <w:szCs w:val="24"/>
        </w:rPr>
      </w:pPr>
      <w:r w:rsidRPr="0052011F">
        <w:rPr>
          <w:rFonts w:ascii="Times New Roman" w:hAnsi="Times New Roman"/>
          <w:b w:val="0"/>
          <w:sz w:val="24"/>
          <w:szCs w:val="24"/>
        </w:rPr>
        <w:t>excess flow check valve-cum-isolation valve; and</w:t>
      </w:r>
    </w:p>
    <w:p w14:paraId="1E17DFC6" w14:textId="77777777" w:rsidR="0052011F" w:rsidRDefault="0052011F" w:rsidP="0052011F">
      <w:pPr>
        <w:pStyle w:val="ListParagraph"/>
        <w:numPr>
          <w:ilvl w:val="0"/>
          <w:numId w:val="3"/>
        </w:numPr>
        <w:spacing w:before="240" w:line="240" w:lineRule="auto"/>
        <w:ind w:left="1701"/>
        <w:rPr>
          <w:rFonts w:ascii="Times New Roman" w:hAnsi="Times New Roman"/>
          <w:b w:val="0"/>
          <w:sz w:val="24"/>
          <w:szCs w:val="24"/>
        </w:rPr>
      </w:pPr>
      <w:proofErr w:type="spellStart"/>
      <w:r w:rsidRPr="0052011F">
        <w:rPr>
          <w:rFonts w:ascii="Times New Roman" w:hAnsi="Times New Roman"/>
          <w:b w:val="0"/>
          <w:sz w:val="24"/>
          <w:szCs w:val="24"/>
        </w:rPr>
        <w:t>suraksha</w:t>
      </w:r>
      <w:proofErr w:type="spellEnd"/>
      <w:r w:rsidRPr="0052011F">
        <w:rPr>
          <w:rFonts w:ascii="Times New Roman" w:hAnsi="Times New Roman"/>
          <w:b w:val="0"/>
          <w:sz w:val="24"/>
          <w:szCs w:val="24"/>
        </w:rPr>
        <w:t xml:space="preserve"> hose pipe of standard size connecting the domestic PNG burner</w:t>
      </w:r>
    </w:p>
    <w:p w14:paraId="66E4AB77" w14:textId="77777777" w:rsidR="0052011F" w:rsidRDefault="0052011F" w:rsidP="0052011F">
      <w:pPr>
        <w:pStyle w:val="ListParagraph"/>
        <w:spacing w:before="240" w:line="240" w:lineRule="auto"/>
        <w:ind w:left="1701"/>
        <w:rPr>
          <w:rFonts w:ascii="Times New Roman" w:hAnsi="Times New Roman"/>
          <w:b w:val="0"/>
          <w:sz w:val="24"/>
          <w:szCs w:val="24"/>
        </w:rPr>
      </w:pPr>
    </w:p>
    <w:p w14:paraId="35FCFBDF" w14:textId="77777777" w:rsidR="0052011F" w:rsidRDefault="0052011F" w:rsidP="0052011F">
      <w:pPr>
        <w:pStyle w:val="ListParagraph"/>
        <w:spacing w:before="240" w:line="240" w:lineRule="auto"/>
        <w:ind w:left="993"/>
        <w:rPr>
          <w:rFonts w:ascii="Times New Roman" w:hAnsi="Times New Roman"/>
          <w:b w:val="0"/>
          <w:sz w:val="24"/>
          <w:szCs w:val="24"/>
        </w:rPr>
      </w:pPr>
      <w:r w:rsidRPr="0052011F">
        <w:rPr>
          <w:rFonts w:ascii="Times New Roman" w:hAnsi="Times New Roman"/>
          <w:b w:val="0"/>
          <w:sz w:val="24"/>
          <w:szCs w:val="24"/>
        </w:rPr>
        <w:t>Provided that the network tariff bid by the entity shall include the charges towards the last mile connectivity: Provided further that the amount of “rupees six thousand” referred to in this sub-regulation shall be</w:t>
      </w:r>
      <w:r w:rsidRPr="0052011F">
        <w:rPr>
          <w:rFonts w:ascii="Times New Roman" w:hAnsi="Times New Roman"/>
          <w:b w:val="0"/>
          <w:sz w:val="24"/>
          <w:szCs w:val="24"/>
        </w:rPr>
        <w:t xml:space="preserve"> </w:t>
      </w:r>
      <w:r w:rsidRPr="0052011F">
        <w:rPr>
          <w:rFonts w:ascii="Times New Roman" w:hAnsi="Times New Roman"/>
          <w:b w:val="0"/>
          <w:sz w:val="24"/>
          <w:szCs w:val="24"/>
        </w:rPr>
        <w:t xml:space="preserve">deemed to have been substituted by the amount of “rupees nine thousand” in case the entity installs a smart meter at the premises of the domestic PNG Customer: </w:t>
      </w:r>
    </w:p>
    <w:p w14:paraId="4862F417" w14:textId="77777777" w:rsidR="0052011F" w:rsidRDefault="0052011F" w:rsidP="0052011F">
      <w:pPr>
        <w:pStyle w:val="ListParagraph"/>
        <w:spacing w:before="240" w:line="240" w:lineRule="auto"/>
        <w:ind w:left="993"/>
        <w:rPr>
          <w:rFonts w:ascii="Times New Roman" w:hAnsi="Times New Roman"/>
          <w:b w:val="0"/>
          <w:sz w:val="24"/>
          <w:szCs w:val="24"/>
        </w:rPr>
      </w:pPr>
      <w:r w:rsidRPr="0052011F">
        <w:rPr>
          <w:rFonts w:ascii="Times New Roman" w:hAnsi="Times New Roman"/>
          <w:b w:val="0"/>
          <w:sz w:val="24"/>
          <w:szCs w:val="24"/>
        </w:rPr>
        <w:lastRenderedPageBreak/>
        <w:t xml:space="preserve">Provided also that it shall be the option of the domestic PNG customer to choose either the smart meter or the normal meter and the entity shall not force him to opt for the smart meter or to withhold providing the domestic PNG connection for the reason that the customer has not opted for the smart meter: </w:t>
      </w:r>
    </w:p>
    <w:p w14:paraId="4A710798" w14:textId="77777777" w:rsidR="0052011F" w:rsidRDefault="0052011F" w:rsidP="0052011F">
      <w:pPr>
        <w:pStyle w:val="ListParagraph"/>
        <w:spacing w:before="240" w:line="240" w:lineRule="auto"/>
        <w:ind w:left="993"/>
        <w:rPr>
          <w:rFonts w:ascii="Times New Roman" w:hAnsi="Times New Roman"/>
          <w:b w:val="0"/>
          <w:sz w:val="24"/>
          <w:szCs w:val="24"/>
        </w:rPr>
      </w:pPr>
    </w:p>
    <w:p w14:paraId="614E3069" w14:textId="77777777" w:rsidR="0052011F" w:rsidRDefault="0052011F" w:rsidP="0052011F">
      <w:pPr>
        <w:pStyle w:val="ListParagraph"/>
        <w:spacing w:before="240" w:line="240" w:lineRule="auto"/>
        <w:ind w:left="993"/>
        <w:rPr>
          <w:rFonts w:ascii="Times New Roman" w:hAnsi="Times New Roman"/>
          <w:b w:val="0"/>
          <w:sz w:val="24"/>
          <w:szCs w:val="24"/>
        </w:rPr>
      </w:pPr>
      <w:r w:rsidRPr="0052011F">
        <w:rPr>
          <w:rFonts w:ascii="Times New Roman" w:hAnsi="Times New Roman"/>
          <w:b w:val="0"/>
          <w:sz w:val="24"/>
          <w:szCs w:val="24"/>
        </w:rPr>
        <w:t xml:space="preserve">Provided also that an existing domestic PNG customer shall have the option to seek replacement of existing normal meter by a smart meter on payment of rupees three thousand to the entity. </w:t>
      </w:r>
    </w:p>
    <w:p w14:paraId="23555CE9" w14:textId="77777777" w:rsidR="0052011F" w:rsidRDefault="0052011F" w:rsidP="0052011F">
      <w:pPr>
        <w:pStyle w:val="ListParagraph"/>
        <w:spacing w:before="240" w:line="240" w:lineRule="auto"/>
        <w:ind w:left="993"/>
        <w:rPr>
          <w:rFonts w:ascii="Times New Roman" w:hAnsi="Times New Roman"/>
          <w:b w:val="0"/>
          <w:sz w:val="24"/>
          <w:szCs w:val="24"/>
        </w:rPr>
      </w:pPr>
    </w:p>
    <w:p w14:paraId="7538C81E" w14:textId="77777777" w:rsidR="0052011F" w:rsidRDefault="0052011F" w:rsidP="0052011F">
      <w:pPr>
        <w:pStyle w:val="ListParagraph"/>
        <w:spacing w:before="240" w:line="240" w:lineRule="auto"/>
        <w:ind w:left="993"/>
      </w:pPr>
      <w:proofErr w:type="gramStart"/>
      <w:r w:rsidRPr="0052011F">
        <w:rPr>
          <w:rFonts w:ascii="Times New Roman" w:hAnsi="Times New Roman"/>
          <w:b w:val="0"/>
          <w:sz w:val="24"/>
          <w:szCs w:val="24"/>
        </w:rPr>
        <w:t>Explanation</w:t>
      </w:r>
      <w:r>
        <w:t>.-</w:t>
      </w:r>
      <w:proofErr w:type="gramEnd"/>
    </w:p>
    <w:p w14:paraId="36A560A4" w14:textId="77777777" w:rsidR="0052011F" w:rsidRDefault="0052011F" w:rsidP="0052011F">
      <w:pPr>
        <w:pStyle w:val="ListParagraph"/>
        <w:spacing w:before="240" w:line="240" w:lineRule="auto"/>
        <w:ind w:left="993"/>
      </w:pPr>
    </w:p>
    <w:p w14:paraId="7DF0871E" w14:textId="77777777" w:rsidR="0052011F" w:rsidRDefault="0052011F" w:rsidP="0052011F">
      <w:pPr>
        <w:pStyle w:val="ListParagraph"/>
        <w:numPr>
          <w:ilvl w:val="0"/>
          <w:numId w:val="4"/>
        </w:numPr>
        <w:spacing w:before="240" w:line="240" w:lineRule="auto"/>
        <w:ind w:left="1418"/>
        <w:rPr>
          <w:rFonts w:ascii="Times New Roman" w:hAnsi="Times New Roman"/>
          <w:b w:val="0"/>
          <w:sz w:val="24"/>
          <w:szCs w:val="24"/>
        </w:rPr>
      </w:pPr>
      <w:r w:rsidRPr="0052011F">
        <w:rPr>
          <w:rFonts w:ascii="Times New Roman" w:hAnsi="Times New Roman"/>
          <w:b w:val="0"/>
          <w:sz w:val="24"/>
          <w:szCs w:val="24"/>
        </w:rPr>
        <w:t xml:space="preserve">The domestic PNG customer shall bear the actual cost of the material and </w:t>
      </w:r>
      <w:proofErr w:type="spellStart"/>
      <w:r w:rsidRPr="0052011F">
        <w:rPr>
          <w:rFonts w:ascii="Times New Roman" w:hAnsi="Times New Roman"/>
          <w:b w:val="0"/>
          <w:sz w:val="24"/>
          <w:szCs w:val="24"/>
        </w:rPr>
        <w:t>labour</w:t>
      </w:r>
      <w:proofErr w:type="spellEnd"/>
      <w:r w:rsidRPr="0052011F">
        <w:rPr>
          <w:rFonts w:ascii="Times New Roman" w:hAnsi="Times New Roman"/>
          <w:b w:val="0"/>
          <w:sz w:val="24"/>
          <w:szCs w:val="24"/>
        </w:rPr>
        <w:t xml:space="preserve"> charges for pipe and the tubing in excess of the length specified above. </w:t>
      </w:r>
    </w:p>
    <w:p w14:paraId="368BC779" w14:textId="77777777" w:rsidR="0052011F" w:rsidRDefault="0052011F" w:rsidP="0052011F">
      <w:pPr>
        <w:pStyle w:val="ListParagraph"/>
        <w:spacing w:before="240" w:line="240" w:lineRule="auto"/>
        <w:ind w:left="1418"/>
        <w:rPr>
          <w:rFonts w:ascii="Times New Roman" w:hAnsi="Times New Roman"/>
          <w:b w:val="0"/>
          <w:sz w:val="24"/>
          <w:szCs w:val="24"/>
        </w:rPr>
      </w:pPr>
    </w:p>
    <w:p w14:paraId="38F98D13" w14:textId="77777777" w:rsidR="0052011F" w:rsidRDefault="0052011F" w:rsidP="0052011F">
      <w:pPr>
        <w:pStyle w:val="ListParagraph"/>
        <w:numPr>
          <w:ilvl w:val="0"/>
          <w:numId w:val="4"/>
        </w:numPr>
        <w:spacing w:before="240" w:line="240" w:lineRule="auto"/>
        <w:ind w:left="1418"/>
        <w:rPr>
          <w:rFonts w:ascii="Times New Roman" w:hAnsi="Times New Roman"/>
          <w:b w:val="0"/>
          <w:sz w:val="24"/>
          <w:szCs w:val="24"/>
        </w:rPr>
      </w:pPr>
      <w:r w:rsidRPr="0052011F">
        <w:rPr>
          <w:rFonts w:ascii="Times New Roman" w:hAnsi="Times New Roman"/>
          <w:b w:val="0"/>
          <w:sz w:val="24"/>
          <w:szCs w:val="24"/>
        </w:rPr>
        <w:t xml:space="preserve">The domestic PNG customer shall pay the actual cost of installation including </w:t>
      </w:r>
      <w:proofErr w:type="spellStart"/>
      <w:r w:rsidRPr="0052011F">
        <w:rPr>
          <w:rFonts w:ascii="Times New Roman" w:hAnsi="Times New Roman"/>
          <w:b w:val="0"/>
          <w:sz w:val="24"/>
          <w:szCs w:val="24"/>
        </w:rPr>
        <w:t>labour</w:t>
      </w:r>
      <w:proofErr w:type="spellEnd"/>
      <w:r w:rsidRPr="0052011F">
        <w:rPr>
          <w:rFonts w:ascii="Times New Roman" w:hAnsi="Times New Roman"/>
          <w:b w:val="0"/>
          <w:sz w:val="24"/>
          <w:szCs w:val="24"/>
        </w:rPr>
        <w:t xml:space="preserve"> charges from the common metering unit onwards for connecting another domestic PNG burner or any other gas-based appliance in the same premises.</w:t>
      </w:r>
    </w:p>
    <w:p w14:paraId="58A5EB4A" w14:textId="77777777" w:rsidR="0052011F" w:rsidRPr="0052011F" w:rsidRDefault="0052011F" w:rsidP="0052011F">
      <w:pPr>
        <w:pStyle w:val="ListParagraph"/>
        <w:rPr>
          <w:rFonts w:ascii="Times New Roman" w:hAnsi="Times New Roman"/>
          <w:b w:val="0"/>
          <w:sz w:val="24"/>
          <w:szCs w:val="24"/>
        </w:rPr>
      </w:pPr>
    </w:p>
    <w:p w14:paraId="67DB4019" w14:textId="135FE28D" w:rsidR="0052011F" w:rsidRDefault="0052011F" w:rsidP="0052011F">
      <w:pPr>
        <w:pStyle w:val="ListParagraph"/>
        <w:numPr>
          <w:ilvl w:val="0"/>
          <w:numId w:val="4"/>
        </w:numPr>
        <w:spacing w:before="240" w:line="240" w:lineRule="auto"/>
        <w:ind w:left="1418"/>
        <w:rPr>
          <w:rFonts w:ascii="Times New Roman" w:hAnsi="Times New Roman"/>
          <w:b w:val="0"/>
          <w:sz w:val="24"/>
          <w:szCs w:val="24"/>
        </w:rPr>
      </w:pPr>
      <w:r w:rsidRPr="0052011F">
        <w:rPr>
          <w:rFonts w:ascii="Times New Roman" w:hAnsi="Times New Roman"/>
          <w:b w:val="0"/>
          <w:sz w:val="24"/>
          <w:szCs w:val="24"/>
        </w:rPr>
        <w:t xml:space="preserve">A meter shall be considered to be a smart meter for the purpose of this regulation if it has </w:t>
      </w:r>
      <w:r>
        <w:rPr>
          <w:rFonts w:ascii="Times New Roman" w:hAnsi="Times New Roman"/>
          <w:b w:val="0"/>
          <w:sz w:val="24"/>
          <w:szCs w:val="24"/>
        </w:rPr>
        <w:t>–</w:t>
      </w:r>
      <w:r w:rsidRPr="0052011F">
        <w:rPr>
          <w:rFonts w:ascii="Times New Roman" w:hAnsi="Times New Roman"/>
          <w:b w:val="0"/>
          <w:sz w:val="24"/>
          <w:szCs w:val="24"/>
        </w:rPr>
        <w:t xml:space="preserve"> </w:t>
      </w:r>
    </w:p>
    <w:p w14:paraId="6082FD02" w14:textId="77777777" w:rsidR="0052011F" w:rsidRPr="0052011F" w:rsidRDefault="0052011F" w:rsidP="0052011F">
      <w:pPr>
        <w:pStyle w:val="ListParagraph"/>
        <w:rPr>
          <w:rFonts w:ascii="Times New Roman" w:hAnsi="Times New Roman"/>
          <w:b w:val="0"/>
          <w:sz w:val="24"/>
          <w:szCs w:val="24"/>
        </w:rPr>
      </w:pPr>
    </w:p>
    <w:p w14:paraId="5C0AD0B6" w14:textId="77777777" w:rsidR="0052011F" w:rsidRDefault="0052011F" w:rsidP="0052011F">
      <w:pPr>
        <w:pStyle w:val="ListParagraph"/>
        <w:numPr>
          <w:ilvl w:val="0"/>
          <w:numId w:val="5"/>
        </w:numPr>
        <w:spacing w:before="240" w:line="240" w:lineRule="auto"/>
        <w:ind w:left="1701" w:hanging="425"/>
        <w:rPr>
          <w:rFonts w:ascii="Times New Roman" w:hAnsi="Times New Roman"/>
          <w:b w:val="0"/>
          <w:sz w:val="24"/>
          <w:szCs w:val="24"/>
        </w:rPr>
      </w:pPr>
      <w:r w:rsidRPr="0052011F">
        <w:rPr>
          <w:rFonts w:ascii="Times New Roman" w:hAnsi="Times New Roman"/>
          <w:b w:val="0"/>
          <w:sz w:val="24"/>
          <w:szCs w:val="24"/>
        </w:rPr>
        <w:t xml:space="preserve">an in-built feature of sending the meter reading and diagnostic data to the entity in a </w:t>
      </w:r>
      <w:proofErr w:type="spellStart"/>
      <w:r w:rsidRPr="0052011F">
        <w:rPr>
          <w:rFonts w:ascii="Times New Roman" w:hAnsi="Times New Roman"/>
          <w:b w:val="0"/>
          <w:sz w:val="24"/>
          <w:szCs w:val="24"/>
        </w:rPr>
        <w:t>twoway</w:t>
      </w:r>
      <w:proofErr w:type="spellEnd"/>
      <w:r w:rsidRPr="0052011F">
        <w:rPr>
          <w:rFonts w:ascii="Times New Roman" w:hAnsi="Times New Roman"/>
          <w:b w:val="0"/>
          <w:sz w:val="24"/>
          <w:szCs w:val="24"/>
        </w:rPr>
        <w:t xml:space="preserve"> communication between the entity and the customer; </w:t>
      </w:r>
    </w:p>
    <w:p w14:paraId="6190CBF4" w14:textId="77777777" w:rsidR="0052011F" w:rsidRDefault="0052011F" w:rsidP="0052011F">
      <w:pPr>
        <w:pStyle w:val="ListParagraph"/>
        <w:spacing w:before="240" w:line="240" w:lineRule="auto"/>
        <w:ind w:left="1701"/>
        <w:rPr>
          <w:rFonts w:ascii="Times New Roman" w:hAnsi="Times New Roman"/>
          <w:b w:val="0"/>
          <w:sz w:val="24"/>
          <w:szCs w:val="24"/>
        </w:rPr>
      </w:pPr>
    </w:p>
    <w:p w14:paraId="6EC08BEA" w14:textId="77777777" w:rsidR="0052011F" w:rsidRDefault="0052011F" w:rsidP="0052011F">
      <w:pPr>
        <w:pStyle w:val="ListParagraph"/>
        <w:numPr>
          <w:ilvl w:val="0"/>
          <w:numId w:val="5"/>
        </w:numPr>
        <w:spacing w:before="240" w:line="240" w:lineRule="auto"/>
        <w:ind w:left="1701" w:hanging="425"/>
        <w:rPr>
          <w:rFonts w:ascii="Times New Roman" w:hAnsi="Times New Roman"/>
          <w:b w:val="0"/>
          <w:sz w:val="24"/>
          <w:szCs w:val="24"/>
        </w:rPr>
      </w:pPr>
      <w:r w:rsidRPr="0052011F">
        <w:rPr>
          <w:rFonts w:ascii="Times New Roman" w:hAnsi="Times New Roman"/>
          <w:b w:val="0"/>
          <w:sz w:val="24"/>
          <w:szCs w:val="24"/>
        </w:rPr>
        <w:t xml:space="preserve">a pre-paid charging facility enabling the customer to recharge the meter through various payment options; and </w:t>
      </w:r>
    </w:p>
    <w:p w14:paraId="6BC48797" w14:textId="77777777" w:rsidR="0052011F" w:rsidRPr="0052011F" w:rsidRDefault="0052011F" w:rsidP="0052011F">
      <w:pPr>
        <w:pStyle w:val="ListParagraph"/>
        <w:rPr>
          <w:rFonts w:ascii="Times New Roman" w:hAnsi="Times New Roman"/>
          <w:b w:val="0"/>
          <w:sz w:val="24"/>
          <w:szCs w:val="24"/>
        </w:rPr>
      </w:pPr>
    </w:p>
    <w:p w14:paraId="701D9794" w14:textId="684D0B8A" w:rsidR="0052011F" w:rsidRPr="0052011F" w:rsidRDefault="0052011F" w:rsidP="0052011F">
      <w:pPr>
        <w:pStyle w:val="ListParagraph"/>
        <w:numPr>
          <w:ilvl w:val="0"/>
          <w:numId w:val="5"/>
        </w:numPr>
        <w:spacing w:before="240" w:line="240" w:lineRule="auto"/>
        <w:ind w:left="1701" w:hanging="425"/>
        <w:rPr>
          <w:rFonts w:ascii="Times New Roman" w:hAnsi="Times New Roman"/>
          <w:b w:val="0"/>
          <w:sz w:val="24"/>
          <w:szCs w:val="24"/>
        </w:rPr>
      </w:pPr>
      <w:r w:rsidRPr="0052011F">
        <w:rPr>
          <w:rFonts w:ascii="Times New Roman" w:hAnsi="Times New Roman"/>
          <w:b w:val="0"/>
          <w:sz w:val="24"/>
          <w:szCs w:val="24"/>
        </w:rPr>
        <w:t>an inbuild shut-off valve which stops gas supply once the balance goes below the set minimum or above the maximum credit limit.</w:t>
      </w:r>
      <w:r w:rsidRPr="0052011F">
        <w:rPr>
          <w:rFonts w:ascii="Times New Roman" w:hAnsi="Times New Roman"/>
          <w:b w:val="0"/>
          <w:sz w:val="24"/>
          <w:szCs w:val="24"/>
        </w:rPr>
        <w:t>”</w:t>
      </w:r>
    </w:p>
    <w:p w14:paraId="3A4CEF45" w14:textId="77777777" w:rsidR="0052011F" w:rsidRPr="0052011F" w:rsidRDefault="0052011F" w:rsidP="0052011F">
      <w:pPr>
        <w:pStyle w:val="ListParagraph"/>
        <w:rPr>
          <w:rFonts w:ascii="Times New Roman" w:hAnsi="Times New Roman"/>
          <w:b w:val="0"/>
          <w:sz w:val="24"/>
          <w:szCs w:val="24"/>
        </w:rPr>
      </w:pPr>
    </w:p>
    <w:p w14:paraId="20496A55" w14:textId="77777777" w:rsidR="0052011F" w:rsidRDefault="0052011F" w:rsidP="0052011F">
      <w:pPr>
        <w:jc w:val="right"/>
        <w:rPr>
          <w:rFonts w:ascii="Times New Roman" w:hAnsi="Times New Roman"/>
          <w:b w:val="0"/>
          <w:bCs/>
          <w:sz w:val="24"/>
          <w:szCs w:val="24"/>
        </w:rPr>
      </w:pPr>
      <w:r w:rsidRPr="00B80ABF">
        <w:rPr>
          <w:rFonts w:ascii="Times New Roman" w:hAnsi="Times New Roman"/>
          <w:b w:val="0"/>
          <w:bCs/>
          <w:sz w:val="24"/>
          <w:szCs w:val="24"/>
        </w:rPr>
        <w:t>VANDANA SHARMA</w:t>
      </w:r>
      <w:r>
        <w:rPr>
          <w:rFonts w:ascii="Times New Roman" w:hAnsi="Times New Roman"/>
          <w:b w:val="0"/>
          <w:bCs/>
          <w:sz w:val="24"/>
          <w:szCs w:val="24"/>
        </w:rPr>
        <w:t xml:space="preserve">, </w:t>
      </w:r>
      <w:r w:rsidRPr="00B80ABF">
        <w:rPr>
          <w:rFonts w:ascii="Times New Roman" w:hAnsi="Times New Roman"/>
          <w:b w:val="0"/>
          <w:bCs/>
          <w:sz w:val="24"/>
          <w:szCs w:val="24"/>
        </w:rPr>
        <w:t>Sec</w:t>
      </w:r>
      <w:r>
        <w:rPr>
          <w:rFonts w:ascii="Times New Roman" w:hAnsi="Times New Roman"/>
          <w:b w:val="0"/>
          <w:bCs/>
          <w:sz w:val="24"/>
          <w:szCs w:val="24"/>
        </w:rPr>
        <w:t>y.</w:t>
      </w:r>
    </w:p>
    <w:p w14:paraId="5DCA1420" w14:textId="4CEAF6BE" w:rsidR="0052011F" w:rsidRPr="00B80ABF" w:rsidRDefault="0052011F" w:rsidP="0052011F">
      <w:pPr>
        <w:jc w:val="right"/>
        <w:rPr>
          <w:rFonts w:ascii="Times New Roman" w:hAnsi="Times New Roman"/>
          <w:b w:val="0"/>
          <w:bCs/>
          <w:sz w:val="24"/>
          <w:szCs w:val="24"/>
        </w:rPr>
      </w:pPr>
      <w:r w:rsidRPr="0052011F">
        <w:rPr>
          <w:rFonts w:ascii="Times New Roman" w:hAnsi="Times New Roman"/>
          <w:b w:val="0"/>
          <w:bCs/>
          <w:sz w:val="24"/>
          <w:szCs w:val="24"/>
        </w:rPr>
        <w:t>[ADVT.-III/4/</w:t>
      </w:r>
      <w:proofErr w:type="spellStart"/>
      <w:r w:rsidRPr="0052011F">
        <w:rPr>
          <w:rFonts w:ascii="Times New Roman" w:hAnsi="Times New Roman"/>
          <w:b w:val="0"/>
          <w:bCs/>
          <w:sz w:val="24"/>
          <w:szCs w:val="24"/>
        </w:rPr>
        <w:t>Exty</w:t>
      </w:r>
      <w:proofErr w:type="spellEnd"/>
      <w:r w:rsidRPr="0052011F">
        <w:rPr>
          <w:rFonts w:ascii="Times New Roman" w:hAnsi="Times New Roman"/>
          <w:b w:val="0"/>
          <w:bCs/>
          <w:sz w:val="24"/>
          <w:szCs w:val="24"/>
        </w:rPr>
        <w:t>/264/2020-21]</w:t>
      </w:r>
    </w:p>
    <w:p w14:paraId="2595D335" w14:textId="40D548C3" w:rsidR="00FE697D" w:rsidRDefault="0052011F" w:rsidP="0052011F">
      <w:pPr>
        <w:spacing w:line="240" w:lineRule="auto"/>
        <w:ind w:left="1134" w:hanging="1134"/>
      </w:pPr>
      <w:r w:rsidRPr="0052011F">
        <w:rPr>
          <w:rFonts w:ascii="Times New Roman" w:hAnsi="Times New Roman"/>
          <w:sz w:val="24"/>
          <w:szCs w:val="24"/>
        </w:rPr>
        <w:t>Foot Note:</w:t>
      </w:r>
      <w:r w:rsidRPr="00B80ABF">
        <w:rPr>
          <w:rFonts w:ascii="Times New Roman" w:hAnsi="Times New Roman"/>
          <w:b w:val="0"/>
          <w:bCs/>
          <w:sz w:val="24"/>
          <w:szCs w:val="24"/>
        </w:rPr>
        <w:t xml:space="preserve"> Principal regulations were notified vide no. G.S.R. 196(E) dated 19th March, 2008 and subsequently amended vide G.S.R. 800 (E) dated 19th November, 2008, G.S.R. 295 (E) dated 30th April, 2009, G.S.R. 478(E) dated 7th June, 2010, G.S.R. 605 (E) dated 19th July, 2010, F.</w:t>
      </w:r>
      <w:r>
        <w:rPr>
          <w:rFonts w:ascii="Times New Roman" w:hAnsi="Times New Roman"/>
          <w:b w:val="0"/>
          <w:bCs/>
          <w:sz w:val="24"/>
          <w:szCs w:val="24"/>
        </w:rPr>
        <w:t xml:space="preserve"> </w:t>
      </w:r>
      <w:r w:rsidRPr="00B80ABF">
        <w:rPr>
          <w:rFonts w:ascii="Times New Roman" w:hAnsi="Times New Roman"/>
          <w:b w:val="0"/>
          <w:bCs/>
          <w:sz w:val="24"/>
          <w:szCs w:val="24"/>
        </w:rPr>
        <w:t>No. PNGRB/ CGD/ REGULATIONS/REVIEW-2011/2012-III dated 21st June, 2013, F. No. PNGRB/CGD/BID/4/2013-PRE BID dated 7th April, 2014, F.</w:t>
      </w:r>
      <w:r>
        <w:rPr>
          <w:rFonts w:ascii="Times New Roman" w:hAnsi="Times New Roman"/>
          <w:b w:val="0"/>
          <w:bCs/>
          <w:sz w:val="24"/>
          <w:szCs w:val="24"/>
        </w:rPr>
        <w:t xml:space="preserve"> </w:t>
      </w:r>
      <w:r w:rsidRPr="00B80ABF">
        <w:rPr>
          <w:rFonts w:ascii="Times New Roman" w:hAnsi="Times New Roman"/>
          <w:b w:val="0"/>
          <w:bCs/>
          <w:sz w:val="24"/>
          <w:szCs w:val="24"/>
        </w:rPr>
        <w:t>No. L-MISC/VI/ I/2007 dated 1st January, 2015, F.</w:t>
      </w:r>
      <w:r>
        <w:rPr>
          <w:rFonts w:ascii="Times New Roman" w:hAnsi="Times New Roman"/>
          <w:b w:val="0"/>
          <w:bCs/>
          <w:sz w:val="24"/>
          <w:szCs w:val="24"/>
        </w:rPr>
        <w:t xml:space="preserve"> </w:t>
      </w:r>
      <w:r w:rsidRPr="00B80ABF">
        <w:rPr>
          <w:rFonts w:ascii="Times New Roman" w:hAnsi="Times New Roman"/>
          <w:b w:val="0"/>
          <w:bCs/>
          <w:sz w:val="24"/>
          <w:szCs w:val="24"/>
        </w:rPr>
        <w:t xml:space="preserve">No. PNGRB/ CGD/ Regulations/Amend/2015 dated 13th February 2015, PNGRB/CGD/Amendment/2015/2 dated 11th December 2015, </w:t>
      </w:r>
      <w:r w:rsidRPr="00B80ABF">
        <w:rPr>
          <w:rFonts w:ascii="Times New Roman" w:eastAsia="Times New Roman" w:hAnsi="Times New Roman"/>
          <w:b w:val="0"/>
          <w:bCs/>
          <w:sz w:val="24"/>
          <w:szCs w:val="24"/>
        </w:rPr>
        <w:t>F. No. PNGRB/CGD/Amendment/ 2015/2/SC dated 26</w:t>
      </w:r>
      <w:r w:rsidRPr="00B80ABF">
        <w:rPr>
          <w:rFonts w:ascii="Times New Roman" w:eastAsia="Times New Roman" w:hAnsi="Times New Roman"/>
          <w:b w:val="0"/>
          <w:bCs/>
          <w:sz w:val="24"/>
          <w:szCs w:val="24"/>
          <w:vertAlign w:val="superscript"/>
        </w:rPr>
        <w:t>th</w:t>
      </w:r>
      <w:r w:rsidRPr="00B80ABF">
        <w:rPr>
          <w:rFonts w:ascii="Times New Roman" w:eastAsia="Times New Roman" w:hAnsi="Times New Roman"/>
          <w:b w:val="0"/>
          <w:bCs/>
          <w:sz w:val="24"/>
          <w:szCs w:val="24"/>
        </w:rPr>
        <w:t xml:space="preserve"> April 2016, F. No. PNGRB/AUTH/ CGD/</w:t>
      </w:r>
      <w:proofErr w:type="spellStart"/>
      <w:r w:rsidRPr="00B80ABF">
        <w:rPr>
          <w:rFonts w:ascii="Times New Roman" w:eastAsia="Times New Roman" w:hAnsi="Times New Roman"/>
          <w:b w:val="0"/>
          <w:bCs/>
          <w:sz w:val="24"/>
          <w:szCs w:val="24"/>
        </w:rPr>
        <w:t>Amd</w:t>
      </w:r>
      <w:proofErr w:type="spellEnd"/>
      <w:r w:rsidRPr="00B80ABF">
        <w:rPr>
          <w:rFonts w:ascii="Times New Roman" w:eastAsia="Times New Roman" w:hAnsi="Times New Roman"/>
          <w:b w:val="0"/>
          <w:bCs/>
          <w:sz w:val="24"/>
          <w:szCs w:val="24"/>
        </w:rPr>
        <w:t>/2018 dated 6</w:t>
      </w:r>
      <w:r w:rsidRPr="00B80ABF">
        <w:rPr>
          <w:rFonts w:ascii="Times New Roman" w:eastAsia="Times New Roman" w:hAnsi="Times New Roman"/>
          <w:b w:val="0"/>
          <w:bCs/>
          <w:sz w:val="24"/>
          <w:szCs w:val="24"/>
          <w:vertAlign w:val="superscript"/>
        </w:rPr>
        <w:t>th</w:t>
      </w:r>
      <w:r w:rsidRPr="00B80ABF">
        <w:rPr>
          <w:rFonts w:ascii="Times New Roman" w:eastAsia="Times New Roman" w:hAnsi="Times New Roman"/>
          <w:b w:val="0"/>
          <w:bCs/>
          <w:sz w:val="24"/>
          <w:szCs w:val="24"/>
        </w:rPr>
        <w:t xml:space="preserve"> April 2018,  F. No. PNGRB/Auth./CGD/</w:t>
      </w:r>
      <w:proofErr w:type="spellStart"/>
      <w:r w:rsidRPr="00B80ABF">
        <w:rPr>
          <w:rFonts w:ascii="Times New Roman" w:eastAsia="Times New Roman" w:hAnsi="Times New Roman"/>
          <w:b w:val="0"/>
          <w:bCs/>
          <w:sz w:val="24"/>
          <w:szCs w:val="24"/>
        </w:rPr>
        <w:t>Amd</w:t>
      </w:r>
      <w:proofErr w:type="spellEnd"/>
      <w:r w:rsidRPr="00B80ABF">
        <w:rPr>
          <w:rFonts w:ascii="Times New Roman" w:eastAsia="Times New Roman" w:hAnsi="Times New Roman"/>
          <w:b w:val="0"/>
          <w:bCs/>
          <w:sz w:val="24"/>
          <w:szCs w:val="24"/>
        </w:rPr>
        <w:t>/2018/2 dated 27</w:t>
      </w:r>
      <w:r w:rsidRPr="00B80ABF">
        <w:rPr>
          <w:rFonts w:ascii="Times New Roman" w:eastAsia="Times New Roman" w:hAnsi="Times New Roman"/>
          <w:b w:val="0"/>
          <w:bCs/>
          <w:sz w:val="24"/>
          <w:szCs w:val="24"/>
          <w:vertAlign w:val="superscript"/>
        </w:rPr>
        <w:t>th</w:t>
      </w:r>
      <w:r w:rsidRPr="00B80ABF">
        <w:rPr>
          <w:rFonts w:ascii="Times New Roman" w:eastAsia="Times New Roman" w:hAnsi="Times New Roman"/>
          <w:b w:val="0"/>
          <w:bCs/>
          <w:sz w:val="24"/>
          <w:szCs w:val="24"/>
        </w:rPr>
        <w:t xml:space="preserve"> April 2018 and F. No. PNGRB/Auth./CGD/</w:t>
      </w:r>
      <w:proofErr w:type="spellStart"/>
      <w:r w:rsidRPr="00B80ABF">
        <w:rPr>
          <w:rFonts w:ascii="Times New Roman" w:eastAsia="Times New Roman" w:hAnsi="Times New Roman"/>
          <w:b w:val="0"/>
          <w:bCs/>
          <w:sz w:val="24"/>
          <w:szCs w:val="24"/>
        </w:rPr>
        <w:t>Amd</w:t>
      </w:r>
      <w:proofErr w:type="spellEnd"/>
      <w:r w:rsidRPr="00B80ABF">
        <w:rPr>
          <w:rFonts w:ascii="Times New Roman" w:eastAsia="Times New Roman" w:hAnsi="Times New Roman"/>
          <w:b w:val="0"/>
          <w:bCs/>
          <w:sz w:val="24"/>
          <w:szCs w:val="24"/>
        </w:rPr>
        <w:t>/2018/3 dated 6</w:t>
      </w:r>
      <w:r w:rsidRPr="00B80ABF">
        <w:rPr>
          <w:rFonts w:ascii="Times New Roman" w:eastAsia="Times New Roman" w:hAnsi="Times New Roman"/>
          <w:b w:val="0"/>
          <w:bCs/>
          <w:sz w:val="24"/>
          <w:szCs w:val="24"/>
          <w:vertAlign w:val="superscript"/>
        </w:rPr>
        <w:t>th</w:t>
      </w:r>
      <w:r w:rsidRPr="00B80ABF">
        <w:rPr>
          <w:rFonts w:ascii="Times New Roman" w:eastAsia="Times New Roman" w:hAnsi="Times New Roman"/>
          <w:b w:val="0"/>
          <w:bCs/>
          <w:sz w:val="24"/>
          <w:szCs w:val="24"/>
        </w:rPr>
        <w:t xml:space="preserve"> November 2018</w:t>
      </w:r>
      <w:r>
        <w:rPr>
          <w:rFonts w:ascii="Times New Roman" w:eastAsia="Times New Roman" w:hAnsi="Times New Roman"/>
          <w:b w:val="0"/>
          <w:bCs/>
          <w:sz w:val="24"/>
          <w:szCs w:val="24"/>
        </w:rPr>
        <w:t xml:space="preserve"> </w:t>
      </w:r>
      <w:r w:rsidRPr="0052011F">
        <w:rPr>
          <w:rFonts w:ascii="Times New Roman" w:eastAsia="Times New Roman" w:hAnsi="Times New Roman"/>
          <w:b w:val="0"/>
          <w:bCs/>
          <w:sz w:val="24"/>
          <w:szCs w:val="24"/>
        </w:rPr>
        <w:t>, and F. No. PNGRB/Auth./CGD/</w:t>
      </w:r>
      <w:proofErr w:type="spellStart"/>
      <w:r w:rsidRPr="0052011F">
        <w:rPr>
          <w:rFonts w:ascii="Times New Roman" w:eastAsia="Times New Roman" w:hAnsi="Times New Roman"/>
          <w:b w:val="0"/>
          <w:bCs/>
          <w:sz w:val="24"/>
          <w:szCs w:val="24"/>
        </w:rPr>
        <w:t>Amd</w:t>
      </w:r>
      <w:proofErr w:type="spellEnd"/>
      <w:r w:rsidRPr="0052011F">
        <w:rPr>
          <w:rFonts w:ascii="Times New Roman" w:eastAsia="Times New Roman" w:hAnsi="Times New Roman"/>
          <w:b w:val="0"/>
          <w:bCs/>
          <w:sz w:val="24"/>
          <w:szCs w:val="24"/>
        </w:rPr>
        <w:t>/2018/4, dated 21st November 2018</w:t>
      </w:r>
      <w:r>
        <w:rPr>
          <w:rFonts w:ascii="Times New Roman" w:eastAsia="Times New Roman" w:hAnsi="Times New Roman"/>
          <w:b w:val="0"/>
          <w:bCs/>
          <w:sz w:val="24"/>
          <w:szCs w:val="24"/>
        </w:rPr>
        <w:t>.</w:t>
      </w:r>
      <w:r>
        <w:rPr>
          <w:rFonts w:ascii="Times New Roman" w:eastAsia="Times New Roman" w:hAnsi="Times New Roman"/>
          <w:b w:val="0"/>
          <w:bCs/>
          <w:sz w:val="24"/>
          <w:szCs w:val="24"/>
        </w:rPr>
        <w:t xml:space="preserve"> </w:t>
      </w:r>
    </w:p>
    <w:sectPr w:rsidR="00FE697D">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263667"/>
      <w:docPartObj>
        <w:docPartGallery w:val="Page Numbers (Bottom of Page)"/>
        <w:docPartUnique/>
      </w:docPartObj>
    </w:sdtPr>
    <w:sdtEndPr>
      <w:rPr>
        <w:rFonts w:ascii="Times New Roman" w:hAnsi="Times New Roman"/>
        <w:b w:val="0"/>
        <w:bCs/>
        <w:noProof/>
        <w:sz w:val="20"/>
        <w:szCs w:val="20"/>
      </w:rPr>
    </w:sdtEndPr>
    <w:sdtContent>
      <w:p w14:paraId="3681C440" w14:textId="77777777" w:rsidR="00097B2A" w:rsidRPr="00097B2A" w:rsidRDefault="0052011F">
        <w:pPr>
          <w:pStyle w:val="Footer"/>
          <w:jc w:val="right"/>
          <w:rPr>
            <w:rFonts w:ascii="Times New Roman" w:hAnsi="Times New Roman"/>
            <w:b w:val="0"/>
            <w:bCs/>
            <w:sz w:val="20"/>
            <w:szCs w:val="20"/>
          </w:rPr>
        </w:pPr>
        <w:r w:rsidRPr="00097B2A">
          <w:rPr>
            <w:rFonts w:ascii="Times New Roman" w:hAnsi="Times New Roman"/>
            <w:b w:val="0"/>
            <w:bCs/>
            <w:sz w:val="20"/>
            <w:szCs w:val="20"/>
          </w:rPr>
          <w:fldChar w:fldCharType="begin"/>
        </w:r>
        <w:r w:rsidRPr="00097B2A">
          <w:rPr>
            <w:rFonts w:ascii="Times New Roman" w:hAnsi="Times New Roman"/>
            <w:b w:val="0"/>
            <w:bCs/>
            <w:sz w:val="20"/>
            <w:szCs w:val="20"/>
          </w:rPr>
          <w:instrText xml:space="preserve"> PAGE   \* MERGEFORMAT </w:instrText>
        </w:r>
        <w:r w:rsidRPr="00097B2A">
          <w:rPr>
            <w:rFonts w:ascii="Times New Roman" w:hAnsi="Times New Roman"/>
            <w:b w:val="0"/>
            <w:bCs/>
            <w:sz w:val="20"/>
            <w:szCs w:val="20"/>
          </w:rPr>
          <w:fldChar w:fldCharType="separate"/>
        </w:r>
        <w:r w:rsidRPr="00097B2A">
          <w:rPr>
            <w:rFonts w:ascii="Times New Roman" w:hAnsi="Times New Roman"/>
            <w:b w:val="0"/>
            <w:bCs/>
            <w:noProof/>
            <w:sz w:val="20"/>
            <w:szCs w:val="20"/>
          </w:rPr>
          <w:t>2</w:t>
        </w:r>
        <w:r w:rsidRPr="00097B2A">
          <w:rPr>
            <w:rFonts w:ascii="Times New Roman" w:hAnsi="Times New Roman"/>
            <w:b w:val="0"/>
            <w:bCs/>
            <w:noProof/>
            <w:sz w:val="20"/>
            <w:szCs w:val="20"/>
          </w:rPr>
          <w:fldChar w:fldCharType="end"/>
        </w:r>
      </w:p>
    </w:sdtContent>
  </w:sdt>
  <w:p w14:paraId="2B529595" w14:textId="77777777" w:rsidR="00097B2A" w:rsidRDefault="0052011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720C5"/>
    <w:multiLevelType w:val="hybridMultilevel"/>
    <w:tmpl w:val="FD58BDC8"/>
    <w:lvl w:ilvl="0" w:tplc="319456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59CF185F"/>
    <w:multiLevelType w:val="hybridMultilevel"/>
    <w:tmpl w:val="3DA8C0BA"/>
    <w:lvl w:ilvl="0" w:tplc="DE4C9A56">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2" w15:restartNumberingAfterBreak="0">
    <w:nsid w:val="743F53D6"/>
    <w:multiLevelType w:val="hybridMultilevel"/>
    <w:tmpl w:val="E96EBF6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982813"/>
    <w:multiLevelType w:val="hybridMultilevel"/>
    <w:tmpl w:val="B090FFC2"/>
    <w:lvl w:ilvl="0" w:tplc="8116C3F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6B232C"/>
    <w:multiLevelType w:val="hybridMultilevel"/>
    <w:tmpl w:val="2362C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1F"/>
    <w:rsid w:val="0052011F"/>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3C17"/>
  <w15:chartTrackingRefBased/>
  <w15:docId w15:val="{96433EE7-ECFC-4DED-A334-D099F45A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1F"/>
    <w:pPr>
      <w:spacing w:after="0" w:line="360" w:lineRule="auto"/>
      <w:jc w:val="both"/>
    </w:pPr>
    <w:rPr>
      <w:rFonts w:ascii="Kalinga" w:eastAsia="Calibri" w:hAnsi="Kalinga" w:cs="Times New Roman"/>
      <w:b/>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11F"/>
    <w:pPr>
      <w:ind w:left="720"/>
      <w:contextualSpacing/>
    </w:pPr>
  </w:style>
  <w:style w:type="paragraph" w:styleId="Footer">
    <w:name w:val="footer"/>
    <w:basedOn w:val="Normal"/>
    <w:link w:val="FooterChar"/>
    <w:uiPriority w:val="99"/>
    <w:unhideWhenUsed/>
    <w:rsid w:val="0052011F"/>
    <w:pPr>
      <w:tabs>
        <w:tab w:val="center" w:pos="4513"/>
        <w:tab w:val="right" w:pos="9026"/>
      </w:tabs>
      <w:spacing w:line="240" w:lineRule="auto"/>
    </w:pPr>
  </w:style>
  <w:style w:type="character" w:customStyle="1" w:styleId="FooterChar">
    <w:name w:val="Footer Char"/>
    <w:basedOn w:val="DefaultParagraphFont"/>
    <w:link w:val="Footer"/>
    <w:uiPriority w:val="99"/>
    <w:rsid w:val="0052011F"/>
    <w:rPr>
      <w:rFonts w:ascii="Kalinga" w:eastAsia="Calibri" w:hAnsi="Kalinga" w:cs="Times New Roman"/>
      <w:b/>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2020-10-07T10:18:00Z</dcterms:created>
  <dcterms:modified xsi:type="dcterms:W3CDTF">2020-10-07T10:27:00Z</dcterms:modified>
</cp:coreProperties>
</file>